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62" w:rsidRPr="001E470F" w:rsidRDefault="00431C7D" w:rsidP="0037145D">
      <w:pPr>
        <w:tabs>
          <w:tab w:val="left" w:pos="59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470F">
        <w:rPr>
          <w:rFonts w:ascii="Times New Roman" w:hAnsi="Times New Roman" w:cs="Times New Roman"/>
          <w:b/>
          <w:bCs/>
          <w:sz w:val="28"/>
          <w:szCs w:val="28"/>
        </w:rPr>
        <w:t>УДК 930.1:316.334 (470.63)</w:t>
      </w:r>
    </w:p>
    <w:p w:rsidR="0047484F" w:rsidRDefault="0047484F" w:rsidP="005F685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5352B9" w:rsidRPr="00322446" w:rsidRDefault="001E470F" w:rsidP="005F685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</w:pPr>
      <w:r w:rsidRPr="00322446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>Особенности развития британской историографии</w:t>
      </w:r>
      <w:proofErr w:type="gramStart"/>
      <w:r w:rsidRPr="00322446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>В</w:t>
      </w:r>
      <w:proofErr w:type="gramEnd"/>
      <w:r w:rsidRPr="00322446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 xml:space="preserve">торой мировой войны во второй половине </w:t>
      </w:r>
      <w:r w:rsidRPr="005F685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 w:eastAsia="ru-RU"/>
        </w:rPr>
        <w:t>XX</w:t>
      </w:r>
      <w:r w:rsidRPr="00322446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  <w:t xml:space="preserve"> века</w:t>
      </w:r>
    </w:p>
    <w:p w:rsidR="0047484F" w:rsidRDefault="0047484F" w:rsidP="0037145D">
      <w:pPr>
        <w:tabs>
          <w:tab w:val="left" w:pos="59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306" w:rsidRPr="00530C85" w:rsidRDefault="00227306" w:rsidP="0037145D">
      <w:pPr>
        <w:tabs>
          <w:tab w:val="left" w:pos="5985"/>
        </w:tabs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5352B9">
        <w:rPr>
          <w:rFonts w:ascii="Times New Roman" w:hAnsi="Times New Roman" w:cs="Times New Roman"/>
          <w:b/>
          <w:sz w:val="28"/>
          <w:szCs w:val="28"/>
        </w:rPr>
        <w:t>Иван Иванович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2B9" w:rsidRPr="005352B9">
        <w:rPr>
          <w:rFonts w:ascii="Times New Roman" w:hAnsi="Times New Roman" w:cs="Times New Roman"/>
          <w:b/>
          <w:sz w:val="28"/>
          <w:szCs w:val="28"/>
        </w:rPr>
        <w:t>Иванов</w:t>
      </w:r>
      <w:proofErr w:type="gramStart"/>
      <w:r w:rsidRPr="005352B9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proofErr w:type="gramEnd"/>
      <w:r w:rsidRPr="00530C85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</w:p>
    <w:p w:rsidR="00227306" w:rsidRPr="00227306" w:rsidRDefault="00227306" w:rsidP="0037145D">
      <w:pPr>
        <w:tabs>
          <w:tab w:val="left" w:pos="5985"/>
        </w:tabs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Петр Петрович Петров</w:t>
      </w:r>
      <w:proofErr w:type="gramStart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</w:p>
    <w:p w:rsidR="00307E62" w:rsidRPr="00063A0C" w:rsidRDefault="00D731A6" w:rsidP="00227306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352B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="00307E62" w:rsidRPr="0037145D">
        <w:rPr>
          <w:rFonts w:ascii="Times New Roman" w:hAnsi="Times New Roman" w:cs="Times New Roman"/>
          <w:sz w:val="28"/>
          <w:szCs w:val="28"/>
        </w:rPr>
        <w:t>Северо-</w:t>
      </w:r>
      <w:r w:rsidR="00307E62" w:rsidRPr="00227306">
        <w:rPr>
          <w:rFonts w:ascii="Times New Roman" w:hAnsi="Times New Roman" w:cs="Times New Roman"/>
          <w:color w:val="000000" w:themeColor="text1"/>
          <w:sz w:val="28"/>
          <w:szCs w:val="28"/>
        </w:rPr>
        <w:t>Кавказский</w:t>
      </w:r>
      <w:proofErr w:type="spellEnd"/>
      <w:r w:rsidR="00307E62" w:rsidRPr="0037145D">
        <w:rPr>
          <w:rFonts w:ascii="Times New Roman" w:hAnsi="Times New Roman" w:cs="Times New Roman"/>
          <w:sz w:val="28"/>
          <w:szCs w:val="28"/>
        </w:rPr>
        <w:t xml:space="preserve"> федеральный университет</w:t>
      </w:r>
      <w:r w:rsidR="00530C85" w:rsidRPr="00530C85">
        <w:rPr>
          <w:rFonts w:ascii="Times New Roman" w:hAnsi="Times New Roman" w:cs="Times New Roman"/>
          <w:sz w:val="28"/>
          <w:szCs w:val="28"/>
        </w:rPr>
        <w:t xml:space="preserve"> (</w:t>
      </w:r>
      <w:r w:rsidR="00227306" w:rsidRPr="008964B7">
        <w:rPr>
          <w:rFonts w:ascii="Times New Roman" w:hAnsi="Times New Roman" w:cs="Times New Roman"/>
          <w:sz w:val="28"/>
          <w:szCs w:val="28"/>
        </w:rPr>
        <w:t>д.1, ул. Пушкина, 355017, Ставрополь, Российская Федерация</w:t>
      </w:r>
      <w:r w:rsidR="00530C85" w:rsidRPr="00063A0C">
        <w:rPr>
          <w:rFonts w:ascii="Times New Roman" w:hAnsi="Times New Roman" w:cs="Times New Roman"/>
          <w:sz w:val="28"/>
          <w:szCs w:val="28"/>
        </w:rPr>
        <w:t>)</w:t>
      </w:r>
    </w:p>
    <w:p w:rsidR="00227306" w:rsidRPr="008964B7" w:rsidRDefault="00227306" w:rsidP="00227306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27306">
        <w:rPr>
          <w:rFonts w:ascii="Times New Roman" w:hAnsi="Times New Roman" w:cs="Times New Roman"/>
          <w:color w:val="000000" w:themeColor="text1"/>
          <w:sz w:val="28"/>
          <w:szCs w:val="28"/>
        </w:rPr>
        <w:t>андидат</w:t>
      </w:r>
      <w:r w:rsidRPr="008964B7">
        <w:rPr>
          <w:rFonts w:ascii="Times New Roman" w:hAnsi="Times New Roman" w:cs="Times New Roman"/>
          <w:sz w:val="28"/>
          <w:szCs w:val="28"/>
        </w:rPr>
        <w:t xml:space="preserve"> исторических наук, доцент  </w:t>
      </w:r>
    </w:p>
    <w:p w:rsidR="00307E62" w:rsidRPr="005D5BEB" w:rsidRDefault="00307E62" w:rsidP="00227306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0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ORCID</w:t>
      </w:r>
      <w:r w:rsidRPr="005D5BEB">
        <w:rPr>
          <w:rFonts w:ascii="Times New Roman" w:hAnsi="Times New Roman" w:cs="Times New Roman"/>
          <w:color w:val="000000" w:themeColor="text1"/>
          <w:sz w:val="28"/>
          <w:szCs w:val="28"/>
        </w:rPr>
        <w:t>: 0000-0003-1884-2313</w:t>
      </w:r>
      <w:r w:rsidR="00227306" w:rsidRPr="005D5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2273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227306" w:rsidRPr="005D5B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273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="00227306" w:rsidRPr="005D5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227306" w:rsidRPr="001E470F"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="00227306" w:rsidRPr="005D5BE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27306" w:rsidRPr="001E470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227306" w:rsidRPr="005D5BE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27306" w:rsidRPr="001E470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27306" w:rsidRPr="00063A0C" w:rsidRDefault="00227306" w:rsidP="00227306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30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227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7306">
        <w:rPr>
          <w:rFonts w:ascii="Times New Roman" w:hAnsi="Times New Roman" w:cs="Times New Roman"/>
          <w:sz w:val="28"/>
          <w:szCs w:val="28"/>
        </w:rPr>
        <w:t>Северо</w:t>
      </w:r>
      <w:r w:rsidRPr="00227306">
        <w:rPr>
          <w:rFonts w:ascii="Times New Roman" w:hAnsi="Times New Roman" w:cs="Times New Roman"/>
          <w:color w:val="000000" w:themeColor="text1"/>
          <w:sz w:val="28"/>
          <w:szCs w:val="28"/>
        </w:rPr>
        <w:t>-Кавказский</w:t>
      </w:r>
      <w:proofErr w:type="spellEnd"/>
      <w:r w:rsidRPr="00227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федеральный университет</w:t>
      </w:r>
      <w:r w:rsidR="00530C85" w:rsidRPr="00530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27306">
        <w:rPr>
          <w:rFonts w:ascii="Times New Roman" w:hAnsi="Times New Roman" w:cs="Times New Roman"/>
          <w:color w:val="000000" w:themeColor="text1"/>
          <w:sz w:val="28"/>
          <w:szCs w:val="28"/>
        </w:rPr>
        <w:t>д.1, ул. Пушкина, 355017, Ставрополь, Российская Федерация</w:t>
      </w:r>
      <w:r w:rsidR="00530C85" w:rsidRPr="00063A0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27306" w:rsidRPr="008964B7" w:rsidRDefault="00227306" w:rsidP="00227306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Доктор</w:t>
      </w:r>
      <w:r w:rsidRPr="008964B7">
        <w:rPr>
          <w:rFonts w:ascii="Times New Roman" w:hAnsi="Times New Roman" w:cs="Times New Roman"/>
          <w:sz w:val="28"/>
          <w:szCs w:val="28"/>
        </w:rPr>
        <w:t xml:space="preserve"> исторических наук, </w:t>
      </w:r>
      <w:r>
        <w:rPr>
          <w:rFonts w:ascii="Times New Roman" w:hAnsi="Times New Roman" w:cs="Times New Roman"/>
          <w:sz w:val="28"/>
          <w:szCs w:val="28"/>
        </w:rPr>
        <w:t>профессор</w:t>
      </w:r>
      <w:r w:rsidRPr="008964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7306" w:rsidRPr="005D5BEB" w:rsidRDefault="00227306" w:rsidP="00227306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ORCID</w:t>
      </w:r>
      <w:r w:rsidRPr="005D5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0000-0003-1884-3315.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5D5B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5D5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1E470F" w:rsidRPr="001E470F">
        <w:rPr>
          <w:rFonts w:ascii="Times New Roman" w:hAnsi="Times New Roman" w:cs="Times New Roman"/>
          <w:sz w:val="28"/>
          <w:szCs w:val="28"/>
          <w:lang w:val="en-US"/>
        </w:rPr>
        <w:t>petrov</w:t>
      </w:r>
      <w:proofErr w:type="spellEnd"/>
      <w:r w:rsidR="001E470F" w:rsidRPr="005D5BE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E470F" w:rsidRPr="001E470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1E470F" w:rsidRPr="005D5BE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E470F" w:rsidRPr="001E470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7484F" w:rsidRPr="00530C85" w:rsidRDefault="0047484F" w:rsidP="0047484F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07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Автор, ответственный за переписку:</w:t>
      </w:r>
      <w:r w:rsidRPr="00474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Петров Петр Петрович</w:t>
      </w:r>
      <w:r w:rsidRPr="00474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0C85" w:rsidRPr="0088737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petrov</w:t>
      </w:r>
      <w:proofErr w:type="spellEnd"/>
      <w:r w:rsidR="00530C85" w:rsidRPr="0088737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@</w:t>
      </w:r>
      <w:proofErr w:type="spellStart"/>
      <w:r w:rsidR="00530C85" w:rsidRPr="0088737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yandex</w:t>
      </w:r>
      <w:proofErr w:type="spellEnd"/>
      <w:r w:rsidR="00530C85" w:rsidRPr="0088737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 w:rsidR="00530C85" w:rsidRPr="0088737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530C85" w:rsidRPr="008873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C85">
        <w:rPr>
          <w:rFonts w:ascii="Times New Roman" w:hAnsi="Times New Roman" w:cs="Times New Roman"/>
          <w:color w:val="FF0000"/>
          <w:sz w:val="28"/>
          <w:szCs w:val="28"/>
        </w:rPr>
        <w:t>в случае, если есть соавтор</w:t>
      </w:r>
    </w:p>
    <w:p w:rsidR="0047484F" w:rsidRDefault="0047484F" w:rsidP="008964B7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64B7" w:rsidRPr="0079194A" w:rsidRDefault="008964B7" w:rsidP="008964B7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64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Аннотация: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964B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Введение.</w:t>
      </w:r>
      <w:r w:rsidRPr="00896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Зарубежная историография</w:t>
      </w:r>
      <w:proofErr w:type="gramStart"/>
      <w:r w:rsidRPr="00896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8964B7">
        <w:rPr>
          <w:rFonts w:ascii="Times New Roman" w:hAnsi="Times New Roman" w:cs="Times New Roman"/>
          <w:color w:val="000000" w:themeColor="text1"/>
          <w:sz w:val="28"/>
          <w:szCs w:val="28"/>
        </w:rPr>
        <w:t>торой мировой войны представляет собой активно осваиваемую научную проблему…</w:t>
      </w:r>
      <w:r w:rsidRPr="008964B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8964B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Материалы и методы.</w:t>
      </w:r>
      <w:r w:rsidRPr="008964B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896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Исследование построено на анализе текстов британских историков, которые можно разделить на группы… Обращение к научной творчеству конкретных исследователей обусловило обращение к подходам интеллектуальной истории… </w:t>
      </w:r>
      <w:r w:rsidRPr="008964B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Анализ.</w:t>
      </w:r>
      <w:r w:rsidRPr="008964B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896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работах британских историков 1960-х гг. выделилось три направления… </w:t>
      </w:r>
      <w:r w:rsidRPr="008964B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Результаты.</w:t>
      </w:r>
      <w:r w:rsidRPr="008964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964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итогам проведенного исследования можно сделать вывод о том, что</w:t>
      </w:r>
      <w:r w:rsidRPr="0079194A">
        <w:rPr>
          <w:rFonts w:ascii="Times New Roman" w:hAnsi="Times New Roman" w:cs="Times New Roman"/>
          <w:b/>
          <w:color w:val="FF0000"/>
          <w:sz w:val="28"/>
          <w:szCs w:val="28"/>
        </w:rPr>
        <w:t>… (</w:t>
      </w:r>
      <w:r w:rsidR="0079194A" w:rsidRPr="007919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1700 - </w:t>
      </w:r>
      <w:r w:rsidRPr="0079194A">
        <w:rPr>
          <w:rFonts w:ascii="Times New Roman" w:hAnsi="Times New Roman" w:cs="Times New Roman"/>
          <w:b/>
          <w:color w:val="FF0000"/>
          <w:sz w:val="28"/>
          <w:szCs w:val="28"/>
        </w:rPr>
        <w:t>2000 печатных знаков).</w:t>
      </w:r>
    </w:p>
    <w:p w:rsidR="008964B7" w:rsidRPr="001E470F" w:rsidRDefault="008964B7" w:rsidP="008964B7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964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Ключевые </w:t>
      </w:r>
      <w:r w:rsidR="001E470F" w:rsidRPr="008964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слова:</w:t>
      </w:r>
      <w:r w:rsidR="001E47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470F" w:rsidRPr="00091280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1E470F" w:rsidRPr="001E470F">
        <w:rPr>
          <w:rFonts w:ascii="Times New Roman" w:hAnsi="Times New Roman" w:cs="Times New Roman"/>
          <w:bCs/>
          <w:color w:val="FF0000"/>
          <w:sz w:val="28"/>
          <w:szCs w:val="28"/>
        </w:rPr>
        <w:t>7 – 15 единиц на русском языке в именительном падеже через запятую)</w:t>
      </w:r>
    </w:p>
    <w:p w:rsidR="000F431C" w:rsidRDefault="00307E62" w:rsidP="004552C3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52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Благодарности</w:t>
      </w:r>
      <w:r w:rsidRPr="000B52EE">
        <w:rPr>
          <w:rFonts w:ascii="Times New Roman" w:hAnsi="Times New Roman" w:cs="Times New Roman"/>
          <w:b/>
          <w:sz w:val="28"/>
          <w:szCs w:val="28"/>
        </w:rPr>
        <w:t>:</w:t>
      </w:r>
      <w:r w:rsidR="000F431C" w:rsidRPr="000F431C">
        <w:t xml:space="preserve"> </w:t>
      </w:r>
      <w:r w:rsidR="000F431C" w:rsidRPr="000F431C">
        <w:rPr>
          <w:rFonts w:ascii="Times New Roman" w:hAnsi="Times New Roman" w:cs="Times New Roman"/>
          <w:sz w:val="28"/>
          <w:szCs w:val="28"/>
        </w:rPr>
        <w:t xml:space="preserve">работа выполнена при поддержке РФФИ в рамках научного проекта № 20-35-90028 </w:t>
      </w:r>
      <w:r w:rsidR="000F431C" w:rsidRPr="00091D63">
        <w:rPr>
          <w:rFonts w:ascii="Times New Roman" w:hAnsi="Times New Roman" w:cs="Times New Roman"/>
          <w:color w:val="FF0000"/>
          <w:sz w:val="28"/>
          <w:szCs w:val="28"/>
        </w:rPr>
        <w:t>(пишем, если есть)</w:t>
      </w:r>
    </w:p>
    <w:p w:rsidR="00963324" w:rsidRPr="005F6853" w:rsidRDefault="00963324" w:rsidP="008964B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8964B7" w:rsidRPr="008964B7" w:rsidRDefault="001E470F" w:rsidP="008964B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 w:eastAsia="ru-RU"/>
        </w:rPr>
      </w:pPr>
      <w:r w:rsidRPr="008964B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 w:eastAsia="ru-RU"/>
        </w:rPr>
        <w:t xml:space="preserve">Features of development of British historiography of </w:t>
      </w:r>
      <w:proofErr w:type="gramStart"/>
      <w:r w:rsidRPr="008964B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 w:eastAsia="ru-RU"/>
        </w:rPr>
        <w:t>second world war</w:t>
      </w:r>
      <w:proofErr w:type="gramEnd"/>
      <w:r w:rsidRPr="008964B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 w:eastAsia="ru-RU"/>
        </w:rPr>
        <w:t xml:space="preserve"> are in the second half of XX century</w:t>
      </w:r>
    </w:p>
    <w:p w:rsidR="00307E62" w:rsidRPr="00091280" w:rsidRDefault="008964B7" w:rsidP="0037145D">
      <w:pPr>
        <w:tabs>
          <w:tab w:val="left" w:pos="5985"/>
        </w:tabs>
        <w:jc w:val="both"/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Ivan I. </w:t>
      </w:r>
      <w:r w:rsidRPr="00091280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  <w:r w:rsidR="00307E62" w:rsidRPr="00091280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1</w:t>
      </w:r>
    </w:p>
    <w:p w:rsidR="0047484F" w:rsidRPr="0047484F" w:rsidRDefault="0047484F" w:rsidP="0037145D">
      <w:pPr>
        <w:tabs>
          <w:tab w:val="left" w:pos="5985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7484F">
        <w:rPr>
          <w:rFonts w:ascii="Times New Roman" w:hAnsi="Times New Roman" w:cs="Times New Roman"/>
          <w:b/>
          <w:sz w:val="28"/>
          <w:szCs w:val="28"/>
          <w:lang w:val="en-US"/>
        </w:rPr>
        <w:t>Petr</w:t>
      </w:r>
      <w:proofErr w:type="spellEnd"/>
      <w:r w:rsidRPr="004748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P. Petrov</w:t>
      </w:r>
      <w:r w:rsidRPr="00B4414E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2</w:t>
      </w:r>
    </w:p>
    <w:p w:rsidR="00307E62" w:rsidRPr="00530C85" w:rsidRDefault="00316BD6" w:rsidP="00530C85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45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="00C30FF7" w:rsidRPr="00C30FF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307E62" w:rsidRPr="0037145D">
        <w:rPr>
          <w:rFonts w:ascii="Times New Roman" w:hAnsi="Times New Roman" w:cs="Times New Roman"/>
          <w:sz w:val="28"/>
          <w:szCs w:val="28"/>
          <w:lang w:val="en-US"/>
        </w:rPr>
        <w:t xml:space="preserve">North Caucasus Federal </w:t>
      </w:r>
      <w:r w:rsidR="00530C85" w:rsidRPr="00530C85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530C8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30C85" w:rsidRPr="00530C8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30C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30C85">
        <w:rPr>
          <w:rFonts w:ascii="Times New Roman" w:hAnsi="Times New Roman" w:cs="Times New Roman"/>
          <w:sz w:val="28"/>
          <w:szCs w:val="28"/>
          <w:lang w:val="en-US"/>
        </w:rPr>
        <w:t>Pushkina</w:t>
      </w:r>
      <w:proofErr w:type="spellEnd"/>
      <w:r w:rsidR="00530C85">
        <w:rPr>
          <w:rFonts w:ascii="Times New Roman" w:hAnsi="Times New Roman" w:cs="Times New Roman"/>
          <w:sz w:val="28"/>
          <w:szCs w:val="28"/>
          <w:lang w:val="en-US"/>
        </w:rPr>
        <w:t xml:space="preserve"> St., </w:t>
      </w:r>
      <w:r w:rsidR="00530C85" w:rsidRPr="00530C85">
        <w:rPr>
          <w:rFonts w:ascii="Times New Roman" w:hAnsi="Times New Roman" w:cs="Times New Roman"/>
          <w:sz w:val="28"/>
          <w:szCs w:val="28"/>
          <w:lang w:val="en-US"/>
        </w:rPr>
        <w:t>355017</w:t>
      </w:r>
      <w:r w:rsidR="00530C85">
        <w:rPr>
          <w:rFonts w:ascii="Times New Roman" w:hAnsi="Times New Roman" w:cs="Times New Roman"/>
          <w:sz w:val="28"/>
          <w:szCs w:val="28"/>
          <w:lang w:val="en-US"/>
        </w:rPr>
        <w:t xml:space="preserve"> Stavropol, Russian Federation)</w:t>
      </w:r>
    </w:p>
    <w:p w:rsidR="00530C85" w:rsidRPr="0037145D" w:rsidRDefault="0058308A" w:rsidP="00530C85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91280">
        <w:rPr>
          <w:rFonts w:ascii="Times New Roman" w:hAnsi="Times New Roman" w:cs="Times New Roman"/>
          <w:sz w:val="28"/>
          <w:szCs w:val="28"/>
          <w:lang w:val="en-US"/>
        </w:rPr>
        <w:t>Cand</w:t>
      </w:r>
      <w:proofErr w:type="spellEnd"/>
      <w:r w:rsidRPr="0009128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Sc. </w:t>
      </w:r>
      <w:r w:rsidR="00215D36" w:rsidRPr="00215D36">
        <w:rPr>
          <w:rFonts w:ascii="Times New Roman" w:hAnsi="Times New Roman" w:cs="Times New Roman"/>
          <w:sz w:val="28"/>
          <w:szCs w:val="28"/>
          <w:lang w:val="en-US"/>
        </w:rPr>
        <w:t>(History)</w:t>
      </w:r>
      <w:r w:rsidR="00530C85" w:rsidRPr="008964B7">
        <w:rPr>
          <w:rFonts w:ascii="Times New Roman" w:hAnsi="Times New Roman" w:cs="Times New Roman"/>
          <w:sz w:val="28"/>
          <w:szCs w:val="28"/>
          <w:lang w:val="en-US"/>
        </w:rPr>
        <w:t>, Associate Professor</w:t>
      </w:r>
    </w:p>
    <w:p w:rsidR="00215D36" w:rsidRPr="00215D36" w:rsidRDefault="00307E62" w:rsidP="00215D36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4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ORCID: </w:t>
      </w:r>
      <w:r w:rsidRPr="00530C85">
        <w:rPr>
          <w:rFonts w:ascii="Times New Roman" w:hAnsi="Times New Roman" w:cs="Times New Roman"/>
          <w:sz w:val="28"/>
          <w:szCs w:val="28"/>
          <w:lang w:val="en-US"/>
        </w:rPr>
        <w:t>0000</w:t>
      </w:r>
      <w:r w:rsidRPr="003714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-0003-1884-2313</w:t>
      </w:r>
      <w:r w:rsidR="00215D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E</w:t>
      </w:r>
      <w:r w:rsidR="00215D36" w:rsidRPr="00215D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="00215D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="00215D36" w:rsidRPr="00215D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215D36" w:rsidRPr="001E470F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="00215D36" w:rsidRPr="00215D36">
        <w:rPr>
          <w:rFonts w:ascii="Times New Roman" w:hAnsi="Times New Roman" w:cs="Times New Roman"/>
          <w:sz w:val="28"/>
          <w:szCs w:val="28"/>
          <w:lang w:val="en-US"/>
        </w:rPr>
        <w:t>@</w:t>
      </w:r>
      <w:r w:rsidR="00215D36" w:rsidRPr="001E470F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215D36" w:rsidRPr="00215D3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15D36" w:rsidRPr="001E470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7484F" w:rsidRDefault="0047484F" w:rsidP="00215D36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0C8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="00C30FF7" w:rsidRPr="00C30FF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 xml:space="preserve"> </w:t>
      </w:r>
      <w:r w:rsidR="00215D36" w:rsidRPr="0037145D">
        <w:rPr>
          <w:rFonts w:ascii="Times New Roman" w:hAnsi="Times New Roman" w:cs="Times New Roman"/>
          <w:sz w:val="28"/>
          <w:szCs w:val="28"/>
          <w:lang w:val="en-US"/>
        </w:rPr>
        <w:t xml:space="preserve">North Caucasus Federal </w:t>
      </w:r>
      <w:r w:rsidR="00215D36" w:rsidRPr="00530C85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215D3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15D36" w:rsidRPr="00530C8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15D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15D36">
        <w:rPr>
          <w:rFonts w:ascii="Times New Roman" w:hAnsi="Times New Roman" w:cs="Times New Roman"/>
          <w:sz w:val="28"/>
          <w:szCs w:val="28"/>
          <w:lang w:val="en-US"/>
        </w:rPr>
        <w:t>Pushkina</w:t>
      </w:r>
      <w:proofErr w:type="spellEnd"/>
      <w:r w:rsidR="00215D36">
        <w:rPr>
          <w:rFonts w:ascii="Times New Roman" w:hAnsi="Times New Roman" w:cs="Times New Roman"/>
          <w:sz w:val="28"/>
          <w:szCs w:val="28"/>
          <w:lang w:val="en-US"/>
        </w:rPr>
        <w:t xml:space="preserve"> St., </w:t>
      </w:r>
      <w:r w:rsidR="00215D36" w:rsidRPr="00530C85">
        <w:rPr>
          <w:rFonts w:ascii="Times New Roman" w:hAnsi="Times New Roman" w:cs="Times New Roman"/>
          <w:sz w:val="28"/>
          <w:szCs w:val="28"/>
          <w:lang w:val="en-US"/>
        </w:rPr>
        <w:t>355017</w:t>
      </w:r>
      <w:r w:rsidR="00215D36">
        <w:rPr>
          <w:rFonts w:ascii="Times New Roman" w:hAnsi="Times New Roman" w:cs="Times New Roman"/>
          <w:sz w:val="28"/>
          <w:szCs w:val="28"/>
          <w:lang w:val="en-US"/>
        </w:rPr>
        <w:t xml:space="preserve"> Stavropol, Russian Federation)</w:t>
      </w:r>
    </w:p>
    <w:p w:rsidR="00215D36" w:rsidRDefault="00215D36" w:rsidP="00215D36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D36">
        <w:rPr>
          <w:rFonts w:ascii="Times New Roman" w:hAnsi="Times New Roman" w:cs="Times New Roman"/>
          <w:sz w:val="28"/>
          <w:szCs w:val="28"/>
          <w:lang w:val="en-US"/>
        </w:rPr>
        <w:t>Dr. Sc. (History)</w:t>
      </w:r>
      <w:r>
        <w:rPr>
          <w:rFonts w:ascii="Times New Roman" w:hAnsi="Times New Roman" w:cs="Times New Roman"/>
          <w:sz w:val="28"/>
          <w:szCs w:val="28"/>
          <w:lang w:val="en-US"/>
        </w:rPr>
        <w:t>, Professor</w:t>
      </w:r>
    </w:p>
    <w:p w:rsidR="00215D36" w:rsidRPr="00215D36" w:rsidRDefault="00215D36" w:rsidP="00215D36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7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ORCID</w:t>
      </w:r>
      <w:r w:rsidRPr="002273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 0000-0003-1884-</w:t>
      </w:r>
      <w:r w:rsidRPr="001E47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3315</w:t>
      </w:r>
      <w:r w:rsidRPr="002273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215D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215D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Pr="001E470F">
        <w:rPr>
          <w:rFonts w:ascii="Times New Roman" w:hAnsi="Times New Roman" w:cs="Times New Roman"/>
          <w:sz w:val="28"/>
          <w:szCs w:val="28"/>
          <w:lang w:val="en-US"/>
        </w:rPr>
        <w:t>petrov</w:t>
      </w:r>
      <w:r w:rsidRPr="00215D36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1E470F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215D3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E470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15D36" w:rsidRPr="00215D36" w:rsidRDefault="00215D36" w:rsidP="00215D36">
      <w:pPr>
        <w:tabs>
          <w:tab w:val="left" w:pos="5985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5D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Corresponding author: </w:t>
      </w:r>
      <w:proofErr w:type="spellStart"/>
      <w:r w:rsidRPr="00215D36">
        <w:rPr>
          <w:rFonts w:ascii="Times New Roman" w:hAnsi="Times New Roman" w:cs="Times New Roman"/>
          <w:bCs/>
          <w:sz w:val="28"/>
          <w:szCs w:val="28"/>
          <w:lang w:val="en-US"/>
        </w:rPr>
        <w:t>Petr</w:t>
      </w:r>
      <w:proofErr w:type="spellEnd"/>
      <w:r w:rsidRPr="00215D3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P. </w:t>
      </w:r>
      <w:proofErr w:type="spellStart"/>
      <w:r w:rsidRPr="00215D36">
        <w:rPr>
          <w:rFonts w:ascii="Times New Roman" w:hAnsi="Times New Roman" w:cs="Times New Roman"/>
          <w:bCs/>
          <w:sz w:val="28"/>
          <w:szCs w:val="28"/>
          <w:lang w:val="en-US"/>
        </w:rPr>
        <w:t>Petrov</w:t>
      </w:r>
      <w:proofErr w:type="spellEnd"/>
      <w:r w:rsidRPr="00215D36">
        <w:rPr>
          <w:rFonts w:ascii="Times New Roman" w:hAnsi="Times New Roman" w:cs="Times New Roman"/>
          <w:bCs/>
          <w:sz w:val="28"/>
          <w:szCs w:val="28"/>
          <w:lang w:val="en-US"/>
        </w:rPr>
        <w:t>, petrov@yandex.ru</w:t>
      </w:r>
    </w:p>
    <w:p w:rsidR="00215D36" w:rsidRPr="00215D36" w:rsidRDefault="00215D36" w:rsidP="00215D36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64B7" w:rsidRPr="00091280" w:rsidRDefault="0075672C" w:rsidP="008964B7">
      <w:pPr>
        <w:tabs>
          <w:tab w:val="left" w:pos="598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1280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  <w:r w:rsidR="008964B7" w:rsidRPr="000912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8964B7" w:rsidRPr="0009128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……. </w:t>
      </w:r>
      <w:proofErr w:type="gramStart"/>
      <w:r w:rsidR="008964B7" w:rsidRPr="00091280">
        <w:rPr>
          <w:rFonts w:ascii="Times New Roman" w:hAnsi="Times New Roman" w:cs="Times New Roman"/>
          <w:bCs/>
          <w:sz w:val="28"/>
          <w:szCs w:val="28"/>
          <w:lang w:val="en-US"/>
        </w:rPr>
        <w:t>Introduction.</w:t>
      </w:r>
      <w:proofErr w:type="gramEnd"/>
      <w:r w:rsidR="008964B7" w:rsidRPr="0009128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8964B7" w:rsidRPr="00091280">
        <w:rPr>
          <w:rFonts w:ascii="Times New Roman" w:hAnsi="Times New Roman" w:cs="Times New Roman"/>
          <w:bCs/>
          <w:sz w:val="28"/>
          <w:szCs w:val="28"/>
          <w:lang w:val="en-US"/>
        </w:rPr>
        <w:t>Materials and Methods.</w:t>
      </w:r>
      <w:proofErr w:type="gramEnd"/>
      <w:r w:rsidR="008964B7" w:rsidRPr="0009128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8964B7" w:rsidRPr="00091280">
        <w:rPr>
          <w:rFonts w:ascii="Times New Roman" w:hAnsi="Times New Roman" w:cs="Times New Roman"/>
          <w:bCs/>
          <w:sz w:val="28"/>
          <w:szCs w:val="28"/>
          <w:lang w:val="en-US"/>
        </w:rPr>
        <w:t>Analysis.</w:t>
      </w:r>
      <w:proofErr w:type="gramEnd"/>
      <w:r w:rsidR="008964B7" w:rsidRPr="0009128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8964B7" w:rsidRPr="00091280">
        <w:rPr>
          <w:rFonts w:ascii="Times New Roman" w:hAnsi="Times New Roman" w:cs="Times New Roman"/>
          <w:bCs/>
          <w:sz w:val="28"/>
          <w:szCs w:val="28"/>
          <w:lang w:val="en-US"/>
        </w:rPr>
        <w:t>Results.</w:t>
      </w:r>
      <w:proofErr w:type="gramEnd"/>
    </w:p>
    <w:p w:rsidR="008964B7" w:rsidRPr="00A15117" w:rsidRDefault="00C30FF7" w:rsidP="008964B7">
      <w:pPr>
        <w:tabs>
          <w:tab w:val="left" w:pos="598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1280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="008964B7" w:rsidRPr="000912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8964B7" w:rsidRPr="00091280">
        <w:rPr>
          <w:rFonts w:ascii="Times New Roman" w:hAnsi="Times New Roman" w:cs="Times New Roman"/>
          <w:bCs/>
          <w:sz w:val="28"/>
          <w:szCs w:val="28"/>
          <w:lang w:val="en-US"/>
        </w:rPr>
        <w:t>……</w:t>
      </w:r>
      <w:r w:rsidRPr="00091280">
        <w:rPr>
          <w:rFonts w:ascii="Times New Roman" w:hAnsi="Times New Roman" w:cs="Times New Roman"/>
          <w:bCs/>
          <w:sz w:val="28"/>
          <w:szCs w:val="28"/>
          <w:lang w:val="en-US"/>
        </w:rPr>
        <w:t>…</w:t>
      </w:r>
    </w:p>
    <w:p w:rsidR="00215D36" w:rsidRDefault="00215D36" w:rsidP="004552C3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1F3EAE" w:rsidRPr="001F3EAE" w:rsidRDefault="00307E62" w:rsidP="004552C3">
      <w:pPr>
        <w:tabs>
          <w:tab w:val="left" w:pos="5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2C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Acknowledgments</w:t>
      </w:r>
      <w:r w:rsidRPr="000B52E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1F3EAE" w:rsidRPr="001F3EAE">
        <w:rPr>
          <w:lang w:val="en-US"/>
        </w:rPr>
        <w:t xml:space="preserve"> </w:t>
      </w:r>
      <w:r w:rsidR="001F3EAE" w:rsidRPr="001F3EAE">
        <w:rPr>
          <w:rFonts w:ascii="Times New Roman" w:hAnsi="Times New Roman" w:cs="Times New Roman"/>
          <w:sz w:val="28"/>
          <w:szCs w:val="28"/>
          <w:lang w:val="en-US"/>
        </w:rPr>
        <w:t>the work was supported by the RFBR in the framework of scientific project No. 20-35-90028.</w:t>
      </w:r>
    </w:p>
    <w:p w:rsidR="008964B7" w:rsidRPr="008964B7" w:rsidRDefault="008964B7" w:rsidP="008964B7">
      <w:pPr>
        <w:tabs>
          <w:tab w:val="left" w:pos="5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470F" w:rsidRPr="001E470F" w:rsidRDefault="008964B7" w:rsidP="00091280">
      <w:pPr>
        <w:tabs>
          <w:tab w:val="left" w:pos="5985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5FF0">
        <w:rPr>
          <w:rFonts w:ascii="Times New Roman" w:hAnsi="Times New Roman" w:cs="Times New Roman"/>
          <w:color w:val="FF0000"/>
          <w:sz w:val="28"/>
          <w:szCs w:val="28"/>
        </w:rPr>
        <w:lastRenderedPageBreak/>
        <w:t>Объем статьи без списков литературы и аннотаций – 20 000-40 000 печатных знаков.</w:t>
      </w:r>
      <w:r w:rsidR="001E470F">
        <w:rPr>
          <w:rFonts w:ascii="Times New Roman" w:hAnsi="Times New Roman" w:cs="Times New Roman"/>
          <w:color w:val="FF0000"/>
          <w:sz w:val="28"/>
          <w:szCs w:val="28"/>
        </w:rPr>
        <w:t xml:space="preserve"> Статья должна быть структурирована в соответствии с предложенными журналом разделами. </w:t>
      </w:r>
      <w:r w:rsidR="001E470F" w:rsidRPr="001E470F">
        <w:rPr>
          <w:rFonts w:ascii="Times New Roman" w:hAnsi="Times New Roman" w:cs="Times New Roman"/>
          <w:color w:val="FF0000"/>
          <w:sz w:val="28"/>
          <w:szCs w:val="28"/>
        </w:rPr>
        <w:t>Согласно ГОСТ 7.0.7-2021 допускается использование неструктурированного текста статьи в случае, если структурировать те</w:t>
      </w:r>
      <w:proofErr w:type="gramStart"/>
      <w:r w:rsidR="001E470F" w:rsidRPr="001E470F">
        <w:rPr>
          <w:rFonts w:ascii="Times New Roman" w:hAnsi="Times New Roman" w:cs="Times New Roman"/>
          <w:color w:val="FF0000"/>
          <w:sz w:val="28"/>
          <w:szCs w:val="28"/>
        </w:rPr>
        <w:t>кст ст</w:t>
      </w:r>
      <w:proofErr w:type="gramEnd"/>
      <w:r w:rsidR="001E470F" w:rsidRPr="001E470F">
        <w:rPr>
          <w:rFonts w:ascii="Times New Roman" w:hAnsi="Times New Roman" w:cs="Times New Roman"/>
          <w:color w:val="FF0000"/>
          <w:sz w:val="28"/>
          <w:szCs w:val="28"/>
        </w:rPr>
        <w:t xml:space="preserve">атьи не представляется возможным (обзорная статья, рецензия и др.). </w:t>
      </w:r>
    </w:p>
    <w:p w:rsidR="001E470F" w:rsidRPr="001E470F" w:rsidRDefault="001E470F" w:rsidP="00322446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22446" w:rsidRPr="00091280" w:rsidRDefault="00322446" w:rsidP="00322446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12AAA">
        <w:rPr>
          <w:b/>
          <w:bCs/>
          <w:sz w:val="28"/>
          <w:szCs w:val="28"/>
        </w:rPr>
        <w:t>Введение.</w:t>
      </w:r>
      <w:r>
        <w:rPr>
          <w:sz w:val="28"/>
          <w:szCs w:val="28"/>
        </w:rPr>
        <w:t xml:space="preserve"> </w:t>
      </w:r>
      <w:r w:rsidRPr="00445513">
        <w:rPr>
          <w:sz w:val="28"/>
          <w:szCs w:val="28"/>
        </w:rPr>
        <w:t xml:space="preserve">В исторической науке выработаны и постоянно совершенствуются методы критики исторических свидетельств, и критическое отношение к источникам – необходимая предпосылка любого претендующего на </w:t>
      </w:r>
      <w:r w:rsidRPr="00091280">
        <w:rPr>
          <w:sz w:val="28"/>
          <w:szCs w:val="28"/>
        </w:rPr>
        <w:t xml:space="preserve">научность исторического построения [1]. Исследование различных трудов историков позволяет говорить о возможности многообразия научных подходов, которые основаны солидном опыте и фундаментальной </w:t>
      </w:r>
      <w:proofErr w:type="spellStart"/>
      <w:r w:rsidRPr="00091280">
        <w:rPr>
          <w:sz w:val="28"/>
          <w:szCs w:val="28"/>
        </w:rPr>
        <w:t>источниковой</w:t>
      </w:r>
      <w:proofErr w:type="spellEnd"/>
      <w:r w:rsidRPr="00091280">
        <w:rPr>
          <w:sz w:val="28"/>
          <w:szCs w:val="28"/>
        </w:rPr>
        <w:t xml:space="preserve"> базе [</w:t>
      </w:r>
      <w:r w:rsidR="005D5BEB" w:rsidRPr="00091280">
        <w:rPr>
          <w:sz w:val="28"/>
          <w:szCs w:val="28"/>
        </w:rPr>
        <w:t>7</w:t>
      </w:r>
      <w:r w:rsidRPr="00091280">
        <w:rPr>
          <w:sz w:val="28"/>
          <w:szCs w:val="28"/>
        </w:rPr>
        <w:t xml:space="preserve">, </w:t>
      </w:r>
      <w:r w:rsidR="00DA5BF6" w:rsidRPr="00091280">
        <w:rPr>
          <w:sz w:val="28"/>
          <w:szCs w:val="28"/>
          <w:lang w:val="en-US"/>
        </w:rPr>
        <w:t>p</w:t>
      </w:r>
      <w:r w:rsidRPr="00091280">
        <w:rPr>
          <w:sz w:val="28"/>
          <w:szCs w:val="28"/>
        </w:rPr>
        <w:t>.</w:t>
      </w:r>
      <w:r w:rsidR="00887372" w:rsidRPr="00091280">
        <w:rPr>
          <w:sz w:val="28"/>
          <w:szCs w:val="28"/>
          <w:lang w:val="en-US"/>
        </w:rPr>
        <w:t> </w:t>
      </w:r>
      <w:r w:rsidRPr="00091280">
        <w:rPr>
          <w:sz w:val="28"/>
          <w:szCs w:val="28"/>
        </w:rPr>
        <w:t>23–24]. Актуальность исследования основана на отсутствии в российском сегменте работ, дающих комплексное представление о британской историографии</w:t>
      </w:r>
      <w:proofErr w:type="gramStart"/>
      <w:r w:rsidRPr="00091280">
        <w:rPr>
          <w:sz w:val="28"/>
          <w:szCs w:val="28"/>
        </w:rPr>
        <w:t xml:space="preserve"> В</w:t>
      </w:r>
      <w:proofErr w:type="gramEnd"/>
      <w:r w:rsidRPr="00091280">
        <w:rPr>
          <w:sz w:val="28"/>
          <w:szCs w:val="28"/>
        </w:rPr>
        <w:t xml:space="preserve">торой мировой войны. Однако есть исследования, которые в той или иной степени касаются изучаемой темы. Например, отчасти проблему раскрывает исследователь </w:t>
      </w:r>
      <w:proofErr w:type="spellStart"/>
      <w:r w:rsidRPr="00091280">
        <w:rPr>
          <w:sz w:val="28"/>
          <w:szCs w:val="28"/>
        </w:rPr>
        <w:t>Я.Безлепкин</w:t>
      </w:r>
      <w:proofErr w:type="spellEnd"/>
      <w:r w:rsidRPr="00091280">
        <w:rPr>
          <w:sz w:val="28"/>
          <w:szCs w:val="28"/>
        </w:rPr>
        <w:t xml:space="preserve">, обративший к истории БССР в трудах ученых США Великобритании [3]. Целью исследования является исследование эволюции представлений британских исследователей о событиях и месте Великобритании в них. Новизной исследования стала адаптация подходов интеллектуальной истории, которая позволила учесть влияние исторического контекста на научное творчество конкретных ученых… </w:t>
      </w:r>
    </w:p>
    <w:p w:rsidR="00322446" w:rsidRPr="00091280" w:rsidRDefault="00322446" w:rsidP="00322446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91280">
        <w:rPr>
          <w:b/>
          <w:bCs/>
          <w:sz w:val="28"/>
          <w:szCs w:val="28"/>
        </w:rPr>
        <w:t xml:space="preserve">Материалы и методы. </w:t>
      </w:r>
      <w:r w:rsidRPr="00091280">
        <w:rPr>
          <w:sz w:val="28"/>
          <w:szCs w:val="28"/>
        </w:rPr>
        <w:t xml:space="preserve">Исследование основано на принципе </w:t>
      </w:r>
      <w:proofErr w:type="spellStart"/>
      <w:r w:rsidRPr="00091280">
        <w:rPr>
          <w:sz w:val="28"/>
          <w:szCs w:val="28"/>
        </w:rPr>
        <w:t>междисциплинарности</w:t>
      </w:r>
      <w:proofErr w:type="spellEnd"/>
      <w:r w:rsidRPr="00091280">
        <w:rPr>
          <w:sz w:val="28"/>
          <w:szCs w:val="28"/>
        </w:rPr>
        <w:t xml:space="preserve">. Обращение к трудам историков обусловило исследовательский интерес к личности самого исследователя, что стало причиной привлечения метода исторической </w:t>
      </w:r>
      <w:proofErr w:type="spellStart"/>
      <w:r w:rsidRPr="00091280">
        <w:rPr>
          <w:sz w:val="28"/>
          <w:szCs w:val="28"/>
        </w:rPr>
        <w:t>биографики</w:t>
      </w:r>
      <w:proofErr w:type="spellEnd"/>
      <w:r w:rsidRPr="00091280">
        <w:rPr>
          <w:sz w:val="28"/>
          <w:szCs w:val="28"/>
        </w:rPr>
        <w:t xml:space="preserve">. Анализ текстов с учетом </w:t>
      </w:r>
      <w:proofErr w:type="gramStart"/>
      <w:r w:rsidRPr="00091280">
        <w:rPr>
          <w:sz w:val="28"/>
          <w:szCs w:val="28"/>
        </w:rPr>
        <w:t xml:space="preserve">исторического контекста, формировавшего </w:t>
      </w:r>
      <w:proofErr w:type="spellStart"/>
      <w:r w:rsidRPr="00091280">
        <w:rPr>
          <w:sz w:val="28"/>
          <w:szCs w:val="28"/>
        </w:rPr>
        <w:t>дискурс</w:t>
      </w:r>
      <w:proofErr w:type="spellEnd"/>
      <w:r w:rsidRPr="00091280">
        <w:rPr>
          <w:sz w:val="28"/>
          <w:szCs w:val="28"/>
        </w:rPr>
        <w:t xml:space="preserve"> проводился</w:t>
      </w:r>
      <w:proofErr w:type="gramEnd"/>
      <w:r w:rsidRPr="00091280">
        <w:rPr>
          <w:sz w:val="28"/>
          <w:szCs w:val="28"/>
        </w:rPr>
        <w:t xml:space="preserve"> в рамках новой интеллектуальной истории. Основной массив источников составили труды британских историков, среди которых… </w:t>
      </w:r>
    </w:p>
    <w:p w:rsidR="00322446" w:rsidRPr="00091280" w:rsidRDefault="00322446" w:rsidP="00322446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91280">
        <w:rPr>
          <w:b/>
          <w:bCs/>
          <w:sz w:val="28"/>
          <w:szCs w:val="28"/>
        </w:rPr>
        <w:lastRenderedPageBreak/>
        <w:t>Анализ.</w:t>
      </w:r>
      <w:r w:rsidRPr="00091280">
        <w:rPr>
          <w:sz w:val="28"/>
          <w:szCs w:val="28"/>
        </w:rPr>
        <w:t xml:space="preserve"> К 1960-м годам в английской историографии второй мировой войны выделялось три основных направления, которые советские историки</w:t>
      </w:r>
      <w:r w:rsidR="00A15117" w:rsidRPr="00091280">
        <w:rPr>
          <w:sz w:val="28"/>
          <w:szCs w:val="28"/>
        </w:rPr>
        <w:t xml:space="preserve"> </w:t>
      </w:r>
      <w:r w:rsidRPr="00091280">
        <w:rPr>
          <w:sz w:val="28"/>
          <w:szCs w:val="28"/>
        </w:rPr>
        <w:t xml:space="preserve">оценивали как «реакционное, умеренное и либерально-демократическое» [6]. Если проанализировать эти направления с позиций сегодняшнего дня, то становится ясным, что первое направление отражает точку зрения официальных кругов, правительства Великобритании. К нему можно отнести таких историков, как Л. </w:t>
      </w:r>
      <w:proofErr w:type="spellStart"/>
      <w:r w:rsidRPr="00091280">
        <w:rPr>
          <w:sz w:val="28"/>
          <w:szCs w:val="28"/>
        </w:rPr>
        <w:t>Броад</w:t>
      </w:r>
      <w:proofErr w:type="spellEnd"/>
      <w:r w:rsidRPr="00091280">
        <w:rPr>
          <w:sz w:val="28"/>
          <w:szCs w:val="28"/>
        </w:rPr>
        <w:t xml:space="preserve">, А. Кларк, </w:t>
      </w:r>
      <w:proofErr w:type="gramStart"/>
      <w:r w:rsidRPr="00091280">
        <w:rPr>
          <w:sz w:val="28"/>
          <w:szCs w:val="28"/>
        </w:rPr>
        <w:t>Дж</w:t>
      </w:r>
      <w:proofErr w:type="gramEnd"/>
      <w:r w:rsidRPr="00091280">
        <w:rPr>
          <w:sz w:val="28"/>
          <w:szCs w:val="28"/>
        </w:rPr>
        <w:t xml:space="preserve">. </w:t>
      </w:r>
      <w:proofErr w:type="spellStart"/>
      <w:r w:rsidRPr="00091280">
        <w:rPr>
          <w:sz w:val="28"/>
          <w:szCs w:val="28"/>
        </w:rPr>
        <w:t>Фуллер</w:t>
      </w:r>
      <w:proofErr w:type="spellEnd"/>
      <w:r w:rsidRPr="00091280">
        <w:rPr>
          <w:sz w:val="28"/>
          <w:szCs w:val="28"/>
        </w:rPr>
        <w:t xml:space="preserve">, Р. Томпсон, Э.О </w:t>
      </w:r>
      <w:proofErr w:type="spellStart"/>
      <w:r w:rsidRPr="00091280">
        <w:rPr>
          <w:sz w:val="28"/>
          <w:szCs w:val="28"/>
        </w:rPr>
        <w:t>Бэлланс</w:t>
      </w:r>
      <w:proofErr w:type="spellEnd"/>
      <w:r w:rsidRPr="00091280">
        <w:rPr>
          <w:sz w:val="28"/>
          <w:szCs w:val="28"/>
        </w:rPr>
        <w:t xml:space="preserve">, Л. Купер, Т. </w:t>
      </w:r>
      <w:proofErr w:type="spellStart"/>
      <w:r w:rsidRPr="00091280">
        <w:rPr>
          <w:sz w:val="28"/>
          <w:szCs w:val="28"/>
        </w:rPr>
        <w:t>Притти</w:t>
      </w:r>
      <w:proofErr w:type="spellEnd"/>
      <w:r w:rsidRPr="00091280">
        <w:rPr>
          <w:sz w:val="28"/>
          <w:szCs w:val="28"/>
        </w:rPr>
        <w:t xml:space="preserve">. Эти историки в годы «холодной войны» стояли на антисоветских, антикоммунистических позициях [4, </w:t>
      </w:r>
      <w:r w:rsidR="00506E34" w:rsidRPr="00091280">
        <w:rPr>
          <w:sz w:val="28"/>
          <w:szCs w:val="28"/>
        </w:rPr>
        <w:t>л</w:t>
      </w:r>
      <w:r w:rsidRPr="00091280">
        <w:rPr>
          <w:sz w:val="28"/>
          <w:szCs w:val="28"/>
        </w:rPr>
        <w:t>.</w:t>
      </w:r>
      <w:r w:rsidR="00887372" w:rsidRPr="00091280">
        <w:rPr>
          <w:sz w:val="28"/>
          <w:szCs w:val="28"/>
          <w:lang w:val="en-US"/>
        </w:rPr>
        <w:t> </w:t>
      </w:r>
      <w:r w:rsidRPr="00091280">
        <w:rPr>
          <w:sz w:val="28"/>
          <w:szCs w:val="28"/>
        </w:rPr>
        <w:t>3]…</w:t>
      </w:r>
    </w:p>
    <w:p w:rsidR="00322446" w:rsidRPr="00087FC0" w:rsidRDefault="00322446" w:rsidP="00322446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91280">
        <w:rPr>
          <w:b/>
          <w:bCs/>
          <w:sz w:val="28"/>
          <w:szCs w:val="28"/>
        </w:rPr>
        <w:t xml:space="preserve">Результаты. </w:t>
      </w:r>
      <w:r w:rsidRPr="00091280">
        <w:rPr>
          <w:sz w:val="28"/>
          <w:szCs w:val="28"/>
        </w:rPr>
        <w:t>Проведенный анализ британской историографии</w:t>
      </w:r>
      <w:proofErr w:type="gramStart"/>
      <w:r w:rsidRPr="00091280">
        <w:rPr>
          <w:sz w:val="28"/>
          <w:szCs w:val="28"/>
        </w:rPr>
        <w:t xml:space="preserve"> В</w:t>
      </w:r>
      <w:proofErr w:type="gramEnd"/>
      <w:r w:rsidRPr="00091280">
        <w:rPr>
          <w:sz w:val="28"/>
          <w:szCs w:val="28"/>
        </w:rPr>
        <w:t>торой мировой войны позволяет делать вывод о наличии черт, характерных</w:t>
      </w:r>
      <w:r>
        <w:rPr>
          <w:sz w:val="28"/>
          <w:szCs w:val="28"/>
        </w:rPr>
        <w:t xml:space="preserve"> для исследователей США и Великобритании. Однако были и выявлены чисто национальные характеристики… </w:t>
      </w:r>
    </w:p>
    <w:p w:rsidR="008964B7" w:rsidRPr="00D65FF0" w:rsidRDefault="008964B7" w:rsidP="008964B7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07E62" w:rsidRDefault="00322446" w:rsidP="004058AB">
      <w:pPr>
        <w:tabs>
          <w:tab w:val="left" w:pos="338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8964B7" w:rsidRPr="003224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2446" w:rsidRPr="00322446" w:rsidRDefault="00322446" w:rsidP="00322446">
      <w:pPr>
        <w:pStyle w:val="a9"/>
        <w:spacing w:before="0" w:beforeAutospacing="0" w:after="0" w:afterAutospacing="0" w:line="240" w:lineRule="atLeast"/>
        <w:jc w:val="center"/>
        <w:rPr>
          <w:b/>
          <w:color w:val="FF0000"/>
          <w:sz w:val="28"/>
          <w:szCs w:val="28"/>
          <w:u w:val="single"/>
        </w:rPr>
      </w:pPr>
      <w:r w:rsidRPr="00322446">
        <w:rPr>
          <w:b/>
          <w:color w:val="FF0000"/>
          <w:sz w:val="28"/>
          <w:szCs w:val="28"/>
          <w:u w:val="single"/>
        </w:rPr>
        <w:t>В алфавитном порядке, начиная с литературы на русском языке</w:t>
      </w:r>
    </w:p>
    <w:p w:rsidR="00322446" w:rsidRPr="008964B7" w:rsidRDefault="00322446" w:rsidP="004058AB">
      <w:pPr>
        <w:tabs>
          <w:tab w:val="left" w:pos="3381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04CE2" w:rsidRPr="00604CE2" w:rsidRDefault="00D04BB9" w:rsidP="00B82E05">
      <w:pPr>
        <w:pStyle w:val="a4"/>
        <w:numPr>
          <w:ilvl w:val="0"/>
          <w:numId w:val="3"/>
        </w:numPr>
        <w:tabs>
          <w:tab w:val="left" w:pos="284"/>
          <w:tab w:val="left" w:pos="59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45FF">
        <w:rPr>
          <w:rFonts w:ascii="Times New Roman" w:hAnsi="Times New Roman" w:cs="Times New Roman"/>
          <w:sz w:val="28"/>
          <w:szCs w:val="28"/>
        </w:rPr>
        <w:t>Алефиренко</w:t>
      </w:r>
      <w:proofErr w:type="spellEnd"/>
      <w:r w:rsidRPr="00DD45FF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5FF">
        <w:rPr>
          <w:rFonts w:ascii="Times New Roman" w:hAnsi="Times New Roman" w:cs="Times New Roman"/>
          <w:sz w:val="28"/>
          <w:szCs w:val="28"/>
        </w:rPr>
        <w:t xml:space="preserve">Ф. Спорные вопросы историографии Второй мировой войны: монография. Волгоград: Перемена, 1999. 274 </w:t>
      </w:r>
      <w:proofErr w:type="gramStart"/>
      <w:r w:rsidRPr="00DD45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45FF">
        <w:rPr>
          <w:rFonts w:ascii="Times New Roman" w:hAnsi="Times New Roman" w:cs="Times New Roman"/>
          <w:sz w:val="28"/>
          <w:szCs w:val="28"/>
        </w:rPr>
        <w:t>.</w:t>
      </w:r>
      <w:r w:rsidR="00604CE2" w:rsidRPr="00604C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04BB9" w:rsidRPr="00091280" w:rsidRDefault="00604CE2" w:rsidP="00604CE2">
      <w:pPr>
        <w:pStyle w:val="a4"/>
        <w:tabs>
          <w:tab w:val="left" w:pos="284"/>
          <w:tab w:val="left" w:pos="5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1280">
        <w:rPr>
          <w:rFonts w:ascii="Times New Roman" w:hAnsi="Times New Roman" w:cs="Times New Roman"/>
          <w:color w:val="FF0000"/>
          <w:sz w:val="28"/>
          <w:szCs w:val="28"/>
        </w:rPr>
        <w:t>(Пример оформления: монография)</w:t>
      </w:r>
    </w:p>
    <w:p w:rsidR="00604CE2" w:rsidRPr="00091280" w:rsidRDefault="00551A94" w:rsidP="00604CE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091280">
        <w:rPr>
          <w:rFonts w:ascii="Times New Roman" w:hAnsi="Times New Roman" w:cs="Times New Roman"/>
          <w:sz w:val="28"/>
          <w:szCs w:val="28"/>
        </w:rPr>
        <w:t>Адорно</w:t>
      </w:r>
      <w:proofErr w:type="spellEnd"/>
      <w:r w:rsidRPr="00091280">
        <w:rPr>
          <w:rFonts w:ascii="Times New Roman" w:hAnsi="Times New Roman" w:cs="Times New Roman"/>
          <w:sz w:val="28"/>
          <w:szCs w:val="28"/>
        </w:rPr>
        <w:t xml:space="preserve"> Т.</w:t>
      </w:r>
      <w:r w:rsidR="00B82E05" w:rsidRPr="00091280">
        <w:rPr>
          <w:rFonts w:ascii="Times New Roman" w:hAnsi="Times New Roman" w:cs="Times New Roman"/>
          <w:sz w:val="28"/>
          <w:szCs w:val="28"/>
        </w:rPr>
        <w:t xml:space="preserve"> </w:t>
      </w:r>
      <w:r w:rsidRPr="00091280">
        <w:rPr>
          <w:rFonts w:ascii="Times New Roman" w:hAnsi="Times New Roman" w:cs="Times New Roman"/>
          <w:sz w:val="28"/>
          <w:szCs w:val="28"/>
        </w:rPr>
        <w:t>В. К логике социальных наук // Вопросы философии. 1992. №</w:t>
      </w:r>
      <w:r w:rsidR="00887372" w:rsidRPr="000912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1280">
        <w:rPr>
          <w:rFonts w:ascii="Times New Roman" w:hAnsi="Times New Roman" w:cs="Times New Roman"/>
          <w:sz w:val="28"/>
          <w:szCs w:val="28"/>
        </w:rPr>
        <w:t>10. С.</w:t>
      </w:r>
      <w:r w:rsidR="006C3C08" w:rsidRPr="00091280">
        <w:rPr>
          <w:rFonts w:ascii="Times New Roman" w:hAnsi="Times New Roman" w:cs="Times New Roman"/>
          <w:sz w:val="28"/>
          <w:szCs w:val="28"/>
        </w:rPr>
        <w:t xml:space="preserve"> </w:t>
      </w:r>
      <w:r w:rsidR="001F59F8" w:rsidRPr="00091280">
        <w:rPr>
          <w:rFonts w:ascii="Times New Roman" w:hAnsi="Times New Roman" w:cs="Times New Roman"/>
          <w:sz w:val="28"/>
          <w:szCs w:val="28"/>
        </w:rPr>
        <w:t>76</w:t>
      </w:r>
      <w:r w:rsidR="00506E34" w:rsidRPr="00091280">
        <w:rPr>
          <w:rFonts w:ascii="Times New Roman" w:hAnsi="Times New Roman" w:cs="Times New Roman"/>
          <w:sz w:val="28"/>
          <w:szCs w:val="28"/>
        </w:rPr>
        <w:t>–</w:t>
      </w:r>
      <w:r w:rsidRPr="00091280">
        <w:rPr>
          <w:rFonts w:ascii="Times New Roman" w:hAnsi="Times New Roman" w:cs="Times New Roman"/>
          <w:sz w:val="28"/>
          <w:szCs w:val="28"/>
        </w:rPr>
        <w:t>86.</w:t>
      </w:r>
      <w:r w:rsidR="00604CE2" w:rsidRPr="00091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A94" w:rsidRPr="00091280" w:rsidRDefault="00604CE2" w:rsidP="00604C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1280">
        <w:rPr>
          <w:rFonts w:ascii="Times New Roman" w:hAnsi="Times New Roman" w:cs="Times New Roman"/>
          <w:color w:val="FF0000"/>
          <w:sz w:val="28"/>
          <w:szCs w:val="28"/>
        </w:rPr>
        <w:t>(Пример оформления: статья в журнале)</w:t>
      </w:r>
    </w:p>
    <w:p w:rsidR="00604CE2" w:rsidRPr="00091280" w:rsidRDefault="00397C79" w:rsidP="00604CE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1280">
        <w:rPr>
          <w:rFonts w:ascii="Times New Roman" w:hAnsi="Times New Roman" w:cs="Times New Roman"/>
          <w:sz w:val="28"/>
          <w:szCs w:val="28"/>
        </w:rPr>
        <w:t xml:space="preserve">Невская Т. А. Эволюция самосознания горских и славянских народов Северного Кавказа // Вестник </w:t>
      </w:r>
      <w:proofErr w:type="spellStart"/>
      <w:r w:rsidRPr="00091280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spellEnd"/>
      <w:r w:rsidRPr="00091280">
        <w:rPr>
          <w:rFonts w:ascii="Times New Roman" w:hAnsi="Times New Roman" w:cs="Times New Roman"/>
          <w:sz w:val="28"/>
          <w:szCs w:val="28"/>
        </w:rPr>
        <w:t xml:space="preserve"> федерального университета. 2014. №</w:t>
      </w:r>
      <w:r w:rsidR="00887372" w:rsidRPr="000912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1280">
        <w:rPr>
          <w:rFonts w:ascii="Times New Roman" w:hAnsi="Times New Roman" w:cs="Times New Roman"/>
          <w:sz w:val="28"/>
          <w:szCs w:val="28"/>
        </w:rPr>
        <w:t>2</w:t>
      </w:r>
      <w:r w:rsidR="00BD6668" w:rsidRPr="00091280">
        <w:rPr>
          <w:rFonts w:ascii="Times New Roman" w:hAnsi="Times New Roman" w:cs="Times New Roman"/>
          <w:sz w:val="28"/>
          <w:szCs w:val="28"/>
        </w:rPr>
        <w:t>(41). С. 121</w:t>
      </w:r>
      <w:r w:rsidR="00DA5BF6" w:rsidRPr="00091280">
        <w:rPr>
          <w:rFonts w:ascii="Times New Roman" w:hAnsi="Times New Roman" w:cs="Times New Roman"/>
          <w:sz w:val="28"/>
          <w:szCs w:val="28"/>
        </w:rPr>
        <w:t>–</w:t>
      </w:r>
      <w:r w:rsidR="00BD6668" w:rsidRPr="00091280">
        <w:rPr>
          <w:rFonts w:ascii="Times New Roman" w:hAnsi="Times New Roman" w:cs="Times New Roman"/>
          <w:sz w:val="28"/>
          <w:szCs w:val="28"/>
        </w:rPr>
        <w:t>125</w:t>
      </w:r>
      <w:r w:rsidRPr="00091280">
        <w:rPr>
          <w:rFonts w:ascii="Times New Roman" w:hAnsi="Times New Roman" w:cs="Times New Roman"/>
          <w:sz w:val="28"/>
          <w:szCs w:val="28"/>
        </w:rPr>
        <w:t>.</w:t>
      </w:r>
      <w:r w:rsidR="00604CE2" w:rsidRPr="00091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2EE" w:rsidRPr="00091280" w:rsidRDefault="00604CE2" w:rsidP="00604CE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1280">
        <w:rPr>
          <w:rFonts w:ascii="Times New Roman" w:hAnsi="Times New Roman" w:cs="Times New Roman"/>
          <w:color w:val="FF0000"/>
          <w:sz w:val="28"/>
          <w:szCs w:val="28"/>
        </w:rPr>
        <w:t>(Пример оформления: статья в журнале)</w:t>
      </w:r>
    </w:p>
    <w:p w:rsidR="000B52EE" w:rsidRPr="00091280" w:rsidRDefault="00307E62" w:rsidP="0009300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1280">
        <w:rPr>
          <w:rFonts w:ascii="Times New Roman" w:hAnsi="Times New Roman" w:cs="Times New Roman"/>
          <w:sz w:val="28"/>
          <w:szCs w:val="28"/>
          <w:lang w:val="en-US"/>
        </w:rPr>
        <w:t>Wang F</w:t>
      </w:r>
      <w:r w:rsidR="00B82E05" w:rsidRPr="000912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1280">
        <w:rPr>
          <w:rFonts w:ascii="Times New Roman" w:hAnsi="Times New Roman" w:cs="Times New Roman"/>
          <w:sz w:val="28"/>
          <w:szCs w:val="28"/>
          <w:lang w:val="en-US"/>
        </w:rPr>
        <w:t>Maidment</w:t>
      </w:r>
      <w:proofErr w:type="spellEnd"/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G</w:t>
      </w:r>
      <w:r w:rsidR="00B82E05" w:rsidRPr="000912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>, Missenden J</w:t>
      </w:r>
      <w:r w:rsidR="00B82E05" w:rsidRPr="000912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1280">
        <w:rPr>
          <w:rFonts w:ascii="Times New Roman" w:hAnsi="Times New Roman" w:cs="Times New Roman"/>
          <w:sz w:val="28"/>
          <w:szCs w:val="28"/>
          <w:lang w:val="en-US"/>
        </w:rPr>
        <w:t>Tozer</w:t>
      </w:r>
      <w:proofErr w:type="spellEnd"/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R. The novel use of phase change materials in refrigeration plant. Part 1: Experimental investigation. Appli</w:t>
      </w:r>
      <w:r w:rsidR="00B82E05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ed Thermal Engineering. 2007. </w:t>
      </w:r>
      <w:r w:rsidR="00887372" w:rsidRPr="00091280">
        <w:rPr>
          <w:rFonts w:ascii="Times New Roman" w:hAnsi="Times New Roman" w:cs="Times New Roman"/>
          <w:sz w:val="28"/>
          <w:szCs w:val="28"/>
          <w:lang w:val="en-US"/>
        </w:rPr>
        <w:t>No. 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>27(17</w:t>
      </w:r>
      <w:r w:rsidR="00DA5BF6" w:rsidRPr="0009128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18). </w:t>
      </w:r>
      <w:r w:rsidR="00887372" w:rsidRPr="00091280">
        <w:rPr>
          <w:rFonts w:ascii="Times New Roman" w:hAnsi="Times New Roman" w:cs="Times New Roman"/>
          <w:sz w:val="28"/>
          <w:szCs w:val="28"/>
          <w:lang w:val="en-US"/>
        </w:rPr>
        <w:t>P. 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>2893</w:t>
      </w:r>
      <w:r w:rsidR="00DA5BF6" w:rsidRPr="0009128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2901. </w:t>
      </w:r>
      <w:r w:rsidR="00342FBC" w:rsidRPr="00091280">
        <w:rPr>
          <w:rFonts w:ascii="Times New Roman" w:hAnsi="Times New Roman" w:cs="Times New Roman"/>
          <w:sz w:val="28"/>
          <w:szCs w:val="28"/>
          <w:lang w:val="en-US"/>
        </w:rPr>
        <w:t>URL: http://global.factiva.com/</w:t>
      </w:r>
      <w:r w:rsidR="009915FB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09300B" w:rsidRPr="00091280">
        <w:rPr>
          <w:rFonts w:ascii="Times New Roman" w:hAnsi="Times New Roman" w:cs="Times New Roman"/>
          <w:sz w:val="28"/>
          <w:szCs w:val="28"/>
          <w:lang w:val="en-US"/>
        </w:rPr>
        <w:t>accessed</w:t>
      </w:r>
      <w:r w:rsidR="009915FB" w:rsidRPr="00091280">
        <w:rPr>
          <w:rFonts w:ascii="Times New Roman" w:hAnsi="Times New Roman" w:cs="Times New Roman"/>
          <w:sz w:val="28"/>
          <w:szCs w:val="28"/>
          <w:lang w:val="en-US"/>
        </w:rPr>
        <w:t>: 18.06.2015).</w:t>
      </w:r>
    </w:p>
    <w:p w:rsidR="00604CE2" w:rsidRPr="00091280" w:rsidRDefault="00604CE2" w:rsidP="00604C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1280">
        <w:rPr>
          <w:rFonts w:ascii="Times New Roman" w:hAnsi="Times New Roman" w:cs="Times New Roman"/>
          <w:color w:val="FF0000"/>
          <w:sz w:val="28"/>
          <w:szCs w:val="28"/>
        </w:rPr>
        <w:t>(Пример оформления: статья в журнале</w:t>
      </w:r>
      <w:r w:rsidR="00202341" w:rsidRPr="00091280">
        <w:rPr>
          <w:rFonts w:ascii="Times New Roman" w:hAnsi="Times New Roman" w:cs="Times New Roman"/>
          <w:color w:val="FF0000"/>
          <w:sz w:val="28"/>
          <w:szCs w:val="28"/>
        </w:rPr>
        <w:t xml:space="preserve"> (электронная)</w:t>
      </w:r>
      <w:r w:rsidRPr="00091280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604CE2" w:rsidRPr="00091280" w:rsidRDefault="008E26FD" w:rsidP="00604CE2">
      <w:pPr>
        <w:pStyle w:val="a4"/>
        <w:numPr>
          <w:ilvl w:val="0"/>
          <w:numId w:val="3"/>
        </w:numPr>
        <w:tabs>
          <w:tab w:val="left" w:pos="59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280">
        <w:rPr>
          <w:rFonts w:ascii="Times New Roman" w:hAnsi="Times New Roman" w:cs="Times New Roman"/>
          <w:sz w:val="28"/>
          <w:szCs w:val="28"/>
        </w:rPr>
        <w:t>Невская</w:t>
      </w:r>
      <w:proofErr w:type="gramEnd"/>
      <w:r w:rsidRPr="00091280">
        <w:rPr>
          <w:rFonts w:ascii="Times New Roman" w:hAnsi="Times New Roman" w:cs="Times New Roman"/>
          <w:sz w:val="28"/>
          <w:szCs w:val="28"/>
        </w:rPr>
        <w:t xml:space="preserve"> Т. А. Традиционное право казачества: общее и особенное // Казачество в </w:t>
      </w:r>
      <w:proofErr w:type="spellStart"/>
      <w:r w:rsidRPr="00091280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091280">
        <w:rPr>
          <w:rFonts w:ascii="Times New Roman" w:hAnsi="Times New Roman" w:cs="Times New Roman"/>
          <w:sz w:val="28"/>
          <w:szCs w:val="28"/>
        </w:rPr>
        <w:t xml:space="preserve"> пространстве России: исторический опыт и перспективы развития. Тезисы Всероссийской научной конференции (28</w:t>
      </w:r>
      <w:r w:rsidR="00DA5BF6" w:rsidRPr="00091280">
        <w:rPr>
          <w:rFonts w:ascii="Times New Roman" w:hAnsi="Times New Roman" w:cs="Times New Roman"/>
          <w:sz w:val="28"/>
          <w:szCs w:val="28"/>
        </w:rPr>
        <w:t>–</w:t>
      </w:r>
      <w:r w:rsidRPr="00091280">
        <w:rPr>
          <w:rFonts w:ascii="Times New Roman" w:hAnsi="Times New Roman" w:cs="Times New Roman"/>
          <w:sz w:val="28"/>
          <w:szCs w:val="28"/>
        </w:rPr>
        <w:t xml:space="preserve">29 сентября 2010 г.). </w:t>
      </w:r>
      <w:r w:rsidR="00584197" w:rsidRPr="00091280">
        <w:rPr>
          <w:rFonts w:ascii="Times New Roman" w:hAnsi="Times New Roman" w:cs="Times New Roman"/>
          <w:sz w:val="28"/>
          <w:szCs w:val="28"/>
        </w:rPr>
        <w:t>Ростов-на-Дону</w:t>
      </w:r>
      <w:r w:rsidR="008E7E8A" w:rsidRPr="00091280">
        <w:rPr>
          <w:rFonts w:ascii="Times New Roman" w:hAnsi="Times New Roman" w:cs="Times New Roman"/>
          <w:sz w:val="28"/>
          <w:szCs w:val="28"/>
        </w:rPr>
        <w:t>: ЮНЦ РАН</w:t>
      </w:r>
      <w:r w:rsidR="00584197" w:rsidRPr="00091280">
        <w:rPr>
          <w:rFonts w:ascii="Times New Roman" w:hAnsi="Times New Roman" w:cs="Times New Roman"/>
          <w:sz w:val="28"/>
          <w:szCs w:val="28"/>
        </w:rPr>
        <w:t>, 2010. С. 8</w:t>
      </w:r>
      <w:r w:rsidR="00DA5BF6" w:rsidRPr="00091280">
        <w:rPr>
          <w:rFonts w:ascii="Times New Roman" w:hAnsi="Times New Roman" w:cs="Times New Roman"/>
          <w:sz w:val="28"/>
          <w:szCs w:val="28"/>
        </w:rPr>
        <w:t>–</w:t>
      </w:r>
      <w:r w:rsidRPr="00091280">
        <w:rPr>
          <w:rFonts w:ascii="Times New Roman" w:hAnsi="Times New Roman" w:cs="Times New Roman"/>
          <w:sz w:val="28"/>
          <w:szCs w:val="28"/>
        </w:rPr>
        <w:t>10.</w:t>
      </w:r>
      <w:r w:rsidR="00604CE2" w:rsidRPr="00091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2EE" w:rsidRPr="00091280" w:rsidRDefault="00604CE2" w:rsidP="00604CE2">
      <w:pPr>
        <w:pStyle w:val="a4"/>
        <w:tabs>
          <w:tab w:val="left" w:pos="5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1280">
        <w:rPr>
          <w:rFonts w:ascii="Times New Roman" w:hAnsi="Times New Roman" w:cs="Times New Roman"/>
          <w:color w:val="FF0000"/>
          <w:sz w:val="28"/>
          <w:szCs w:val="28"/>
        </w:rPr>
        <w:lastRenderedPageBreak/>
        <w:t>(Пример оформления: статья в сборнике трудов)</w:t>
      </w:r>
    </w:p>
    <w:p w:rsidR="00307E62" w:rsidRPr="00091280" w:rsidRDefault="009B3E73" w:rsidP="00DA5BF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1280">
        <w:rPr>
          <w:rFonts w:ascii="Times New Roman" w:hAnsi="Times New Roman" w:cs="Times New Roman"/>
          <w:sz w:val="28"/>
          <w:szCs w:val="28"/>
        </w:rPr>
        <w:t xml:space="preserve">День реабилитации кубанского казачества // Российское информационное агентство </w:t>
      </w:r>
      <w:proofErr w:type="spellStart"/>
      <w:r w:rsidR="00970869" w:rsidRPr="0009128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>sTeam</w:t>
      </w:r>
      <w:proofErr w:type="spellEnd"/>
      <w:r w:rsidRPr="00091280">
        <w:rPr>
          <w:rFonts w:ascii="Times New Roman" w:hAnsi="Times New Roman" w:cs="Times New Roman"/>
          <w:sz w:val="28"/>
          <w:szCs w:val="28"/>
        </w:rPr>
        <w:t xml:space="preserve"> 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091280">
        <w:rPr>
          <w:rFonts w:ascii="Times New Roman" w:hAnsi="Times New Roman" w:cs="Times New Roman"/>
          <w:sz w:val="28"/>
          <w:szCs w:val="28"/>
        </w:rPr>
        <w:t xml:space="preserve">. 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>URL:  https://rus.team/holidays/den-reabilitatsii-kubanskogo-kazachestva (</w:t>
      </w:r>
      <w:r w:rsidR="00DA5BF6" w:rsidRPr="00091280">
        <w:rPr>
          <w:rFonts w:ascii="Times New Roman" w:hAnsi="Times New Roman" w:cs="Times New Roman"/>
          <w:sz w:val="28"/>
          <w:szCs w:val="28"/>
          <w:lang w:val="en-US"/>
        </w:rPr>
        <w:t>accessed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>: 21.09.2022).</w:t>
      </w:r>
      <w:bookmarkStart w:id="0" w:name="_GoBack"/>
      <w:bookmarkEnd w:id="0"/>
    </w:p>
    <w:p w:rsidR="00604CE2" w:rsidRPr="00091280" w:rsidRDefault="00604CE2" w:rsidP="00604CE2">
      <w:pPr>
        <w:pStyle w:val="a4"/>
        <w:tabs>
          <w:tab w:val="left" w:pos="59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280">
        <w:rPr>
          <w:rFonts w:ascii="Times New Roman" w:hAnsi="Times New Roman" w:cs="Times New Roman"/>
          <w:color w:val="FF0000"/>
          <w:sz w:val="28"/>
          <w:szCs w:val="28"/>
        </w:rPr>
        <w:t>(Пример оформления:</w:t>
      </w:r>
      <w:proofErr w:type="gramEnd"/>
      <w:r w:rsidRPr="000912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091280">
        <w:rPr>
          <w:rFonts w:ascii="Times New Roman" w:hAnsi="Times New Roman" w:cs="Times New Roman"/>
          <w:color w:val="FF0000"/>
          <w:sz w:val="28"/>
          <w:szCs w:val="28"/>
        </w:rPr>
        <w:t>Веб-страница</w:t>
      </w:r>
      <w:proofErr w:type="spellEnd"/>
      <w:r w:rsidRPr="00091280">
        <w:rPr>
          <w:rFonts w:ascii="Times New Roman" w:hAnsi="Times New Roman" w:cs="Times New Roman"/>
          <w:color w:val="FF0000"/>
          <w:sz w:val="28"/>
          <w:szCs w:val="28"/>
        </w:rPr>
        <w:t>)</w:t>
      </w:r>
      <w:proofErr w:type="gramEnd"/>
    </w:p>
    <w:p w:rsidR="009B3E73" w:rsidRPr="00091280" w:rsidRDefault="009B3E73" w:rsidP="009915F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Rosetta: rendezvous with a comet // European Space Agency.  </w:t>
      </w:r>
      <w:r w:rsidR="00970869" w:rsidRPr="0009128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70869" w:rsidRPr="00091280">
        <w:rPr>
          <w:rFonts w:ascii="Times New Roman" w:hAnsi="Times New Roman" w:cs="Times New Roman"/>
          <w:sz w:val="28"/>
          <w:szCs w:val="28"/>
        </w:rPr>
        <w:t>:</w:t>
      </w:r>
      <w:r w:rsidRPr="00091280">
        <w:rPr>
          <w:rFonts w:ascii="Times New Roman" w:hAnsi="Times New Roman" w:cs="Times New Roman"/>
          <w:sz w:val="28"/>
          <w:szCs w:val="28"/>
        </w:rPr>
        <w:t xml:space="preserve"> 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9128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091280">
        <w:rPr>
          <w:rFonts w:ascii="Times New Roman" w:hAnsi="Times New Roman" w:cs="Times New Roman"/>
          <w:sz w:val="28"/>
          <w:szCs w:val="28"/>
          <w:lang w:val="en-US"/>
        </w:rPr>
        <w:t>rosetta</w:t>
      </w:r>
      <w:proofErr w:type="spellEnd"/>
      <w:r w:rsidRPr="000912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91280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0912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91280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091280">
        <w:rPr>
          <w:rFonts w:ascii="Times New Roman" w:hAnsi="Times New Roman" w:cs="Times New Roman"/>
          <w:sz w:val="28"/>
          <w:szCs w:val="28"/>
        </w:rPr>
        <w:t xml:space="preserve"> (дата обращения: 15.06.2015).</w:t>
      </w:r>
    </w:p>
    <w:p w:rsidR="00604CE2" w:rsidRPr="00091280" w:rsidRDefault="00604CE2" w:rsidP="00604CE2">
      <w:pPr>
        <w:pStyle w:val="a4"/>
        <w:tabs>
          <w:tab w:val="left" w:pos="5985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091280">
        <w:rPr>
          <w:rFonts w:ascii="Times New Roman" w:hAnsi="Times New Roman" w:cs="Times New Roman"/>
          <w:color w:val="FF0000"/>
          <w:sz w:val="28"/>
          <w:szCs w:val="28"/>
        </w:rPr>
        <w:t>(Пример оформления:</w:t>
      </w:r>
      <w:proofErr w:type="gramEnd"/>
      <w:r w:rsidRPr="000912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091280">
        <w:rPr>
          <w:rFonts w:ascii="Times New Roman" w:hAnsi="Times New Roman" w:cs="Times New Roman"/>
          <w:color w:val="FF0000"/>
          <w:sz w:val="28"/>
          <w:szCs w:val="28"/>
        </w:rPr>
        <w:t>Веб-страница</w:t>
      </w:r>
      <w:proofErr w:type="spellEnd"/>
      <w:r w:rsidRPr="00091280">
        <w:rPr>
          <w:rFonts w:ascii="Times New Roman" w:hAnsi="Times New Roman" w:cs="Times New Roman"/>
          <w:color w:val="FF0000"/>
          <w:sz w:val="28"/>
          <w:szCs w:val="28"/>
        </w:rPr>
        <w:t>)</w:t>
      </w:r>
      <w:proofErr w:type="gramEnd"/>
    </w:p>
    <w:p w:rsidR="00C30FF7" w:rsidRPr="00091280" w:rsidRDefault="00C30FF7" w:rsidP="009D1AF0">
      <w:pPr>
        <w:pStyle w:val="a4"/>
        <w:tabs>
          <w:tab w:val="left" w:pos="598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7E62" w:rsidRPr="00091280" w:rsidRDefault="00307E62" w:rsidP="009D1AF0">
      <w:pPr>
        <w:pStyle w:val="a4"/>
        <w:tabs>
          <w:tab w:val="left" w:pos="59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280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361C43" w:rsidRPr="00091280" w:rsidRDefault="009F3159" w:rsidP="00814E86">
      <w:pPr>
        <w:pStyle w:val="a4"/>
        <w:numPr>
          <w:ilvl w:val="0"/>
          <w:numId w:val="2"/>
        </w:numPr>
        <w:tabs>
          <w:tab w:val="left" w:pos="59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1280">
        <w:rPr>
          <w:rFonts w:ascii="Times New Roman" w:hAnsi="Times New Roman" w:cs="Times New Roman"/>
          <w:sz w:val="28"/>
          <w:szCs w:val="28"/>
          <w:lang w:val="en-US"/>
        </w:rPr>
        <w:t>Alefirenko</w:t>
      </w:r>
      <w:proofErr w:type="spellEnd"/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NF. </w:t>
      </w:r>
      <w:r w:rsidR="00551A94" w:rsidRPr="00091280">
        <w:rPr>
          <w:rFonts w:ascii="Times New Roman" w:hAnsi="Times New Roman" w:cs="Times New Roman"/>
          <w:sz w:val="28"/>
          <w:szCs w:val="28"/>
          <w:lang w:val="en-US"/>
        </w:rPr>
        <w:t>Discussion issues of historiography of World War II</w:t>
      </w:r>
      <w:r w:rsidR="003F5D81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. Volgograd: </w:t>
      </w:r>
      <w:proofErr w:type="spellStart"/>
      <w:r w:rsidR="003F5D81" w:rsidRPr="00091280">
        <w:rPr>
          <w:rFonts w:ascii="Times New Roman" w:hAnsi="Times New Roman" w:cs="Times New Roman"/>
          <w:sz w:val="28"/>
          <w:szCs w:val="28"/>
          <w:lang w:val="en-US"/>
        </w:rPr>
        <w:t>Peremena</w:t>
      </w:r>
      <w:proofErr w:type="spellEnd"/>
      <w:r w:rsidR="003F5D81" w:rsidRPr="00091280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1999. 274 p.</w:t>
      </w:r>
      <w:r w:rsidR="003F5D81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(In Russ.).</w:t>
      </w:r>
    </w:p>
    <w:p w:rsidR="000C21ED" w:rsidRPr="00091280" w:rsidRDefault="009E3F5D" w:rsidP="00814E8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1280">
        <w:rPr>
          <w:rFonts w:ascii="Times New Roman" w:hAnsi="Times New Roman" w:cs="Times New Roman"/>
          <w:sz w:val="28"/>
          <w:szCs w:val="28"/>
          <w:lang w:val="en-US"/>
        </w:rPr>
        <w:t>Adorno</w:t>
      </w:r>
      <w:proofErr w:type="spellEnd"/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6325DA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V. On the logic of the social sciences. </w:t>
      </w:r>
      <w:proofErr w:type="spellStart"/>
      <w:r w:rsidR="006325DA" w:rsidRPr="00091280">
        <w:rPr>
          <w:rFonts w:ascii="Times New Roman" w:hAnsi="Times New Roman" w:cs="Times New Roman"/>
          <w:i/>
          <w:sz w:val="28"/>
          <w:szCs w:val="28"/>
          <w:lang w:val="en-US"/>
        </w:rPr>
        <w:t>Voprosy</w:t>
      </w:r>
      <w:proofErr w:type="spellEnd"/>
      <w:r w:rsidR="006325DA" w:rsidRPr="0009128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1F59F8" w:rsidRPr="00091280">
        <w:rPr>
          <w:rFonts w:ascii="Times New Roman" w:hAnsi="Times New Roman" w:cs="Times New Roman"/>
          <w:i/>
          <w:sz w:val="28"/>
          <w:szCs w:val="28"/>
          <w:lang w:val="en-US"/>
        </w:rPr>
        <w:t>Filosofii</w:t>
      </w:r>
      <w:proofErr w:type="spellEnd"/>
      <w:r w:rsidR="001F59F8" w:rsidRPr="0009128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1F59F8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F59F8" w:rsidRPr="00091280">
        <w:rPr>
          <w:rFonts w:ascii="Times New Roman" w:hAnsi="Times New Roman" w:cs="Times New Roman"/>
          <w:sz w:val="28"/>
          <w:szCs w:val="28"/>
          <w:lang w:val="en-US"/>
        </w:rPr>
        <w:t>1992;</w:t>
      </w:r>
      <w:proofErr w:type="gramEnd"/>
      <w:r w:rsidR="001F59F8" w:rsidRPr="00091280">
        <w:rPr>
          <w:rFonts w:ascii="Times New Roman" w:hAnsi="Times New Roman" w:cs="Times New Roman"/>
          <w:sz w:val="28"/>
          <w:szCs w:val="28"/>
          <w:lang w:val="en-US"/>
        </w:rPr>
        <w:t>(10)76</w:t>
      </w:r>
      <w:r w:rsidR="00584197" w:rsidRPr="00091280">
        <w:rPr>
          <w:rFonts w:ascii="Times New Roman" w:hAnsi="Times New Roman" w:cs="Times New Roman"/>
          <w:sz w:val="28"/>
          <w:szCs w:val="28"/>
        </w:rPr>
        <w:t>-</w:t>
      </w:r>
      <w:r w:rsidR="006325DA" w:rsidRPr="00091280">
        <w:rPr>
          <w:rFonts w:ascii="Times New Roman" w:hAnsi="Times New Roman" w:cs="Times New Roman"/>
          <w:sz w:val="28"/>
          <w:szCs w:val="28"/>
          <w:lang w:val="en-US"/>
        </w:rPr>
        <w:t>86. (In Russ.).</w:t>
      </w:r>
    </w:p>
    <w:p w:rsidR="000C21ED" w:rsidRPr="00091280" w:rsidRDefault="00F3234C" w:rsidP="00814E8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1280">
        <w:rPr>
          <w:rFonts w:ascii="Times New Roman" w:hAnsi="Times New Roman" w:cs="Times New Roman"/>
          <w:sz w:val="28"/>
          <w:szCs w:val="28"/>
          <w:lang w:val="en-US"/>
        </w:rPr>
        <w:t>Nevskaya</w:t>
      </w:r>
      <w:proofErr w:type="spellEnd"/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397C79" w:rsidRPr="00091280">
        <w:rPr>
          <w:rFonts w:ascii="Times New Roman" w:hAnsi="Times New Roman" w:cs="Times New Roman"/>
          <w:sz w:val="28"/>
          <w:szCs w:val="28"/>
          <w:lang w:val="en-US"/>
        </w:rPr>
        <w:t>A. Evolution of self-consciousness of the mountain and Slavic peoples of the North Caucasus</w:t>
      </w:r>
      <w:r w:rsidR="0043159B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43159B" w:rsidRPr="00091280">
        <w:rPr>
          <w:rFonts w:ascii="Times New Roman" w:hAnsi="Times New Roman" w:cs="Times New Roman"/>
          <w:i/>
          <w:sz w:val="28"/>
          <w:szCs w:val="28"/>
          <w:lang w:val="en-US"/>
        </w:rPr>
        <w:t>Vestnik</w:t>
      </w:r>
      <w:proofErr w:type="spellEnd"/>
      <w:r w:rsidR="0043159B" w:rsidRPr="0009128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43159B" w:rsidRPr="00091280">
        <w:rPr>
          <w:rFonts w:ascii="Times New Roman" w:hAnsi="Times New Roman" w:cs="Times New Roman"/>
          <w:i/>
          <w:sz w:val="28"/>
          <w:szCs w:val="28"/>
          <w:lang w:val="en-US"/>
        </w:rPr>
        <w:t>Severo-Kavkazskogo</w:t>
      </w:r>
      <w:proofErr w:type="spellEnd"/>
      <w:r w:rsidR="0043159B" w:rsidRPr="0009128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43159B" w:rsidRPr="00091280">
        <w:rPr>
          <w:rFonts w:ascii="Times New Roman" w:hAnsi="Times New Roman" w:cs="Times New Roman"/>
          <w:i/>
          <w:sz w:val="28"/>
          <w:szCs w:val="28"/>
          <w:lang w:val="en-US"/>
        </w:rPr>
        <w:t>federal'nogo</w:t>
      </w:r>
      <w:proofErr w:type="spellEnd"/>
      <w:r w:rsidR="0043159B" w:rsidRPr="0009128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43159B" w:rsidRPr="00091280">
        <w:rPr>
          <w:rFonts w:ascii="Times New Roman" w:hAnsi="Times New Roman" w:cs="Times New Roman"/>
          <w:i/>
          <w:sz w:val="28"/>
          <w:szCs w:val="28"/>
          <w:lang w:val="en-US"/>
        </w:rPr>
        <w:t>universiteta</w:t>
      </w:r>
      <w:proofErr w:type="spellEnd"/>
      <w:r w:rsidR="0043159B" w:rsidRPr="0009128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 </w:t>
      </w:r>
      <w:r w:rsidRPr="00091280">
        <w:rPr>
          <w:rFonts w:ascii="Times New Roman" w:hAnsi="Times New Roman" w:cs="Times New Roman"/>
          <w:i/>
          <w:sz w:val="28"/>
          <w:szCs w:val="28"/>
          <w:lang w:val="en-US"/>
        </w:rPr>
        <w:t>Newsletter of North-Caucasus Federal University.</w:t>
      </w:r>
      <w:r w:rsidRPr="00091280">
        <w:rPr>
          <w:lang w:val="en-US"/>
        </w:rPr>
        <w:t xml:space="preserve"> 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>2014</w:t>
      </w:r>
      <w:proofErr w:type="gramStart"/>
      <w:r w:rsidR="00C16D68" w:rsidRPr="00091280">
        <w:rPr>
          <w:rFonts w:ascii="Times New Roman" w:hAnsi="Times New Roman" w:cs="Times New Roman"/>
          <w:sz w:val="28"/>
          <w:szCs w:val="28"/>
          <w:lang w:val="en-US"/>
        </w:rPr>
        <w:t>;2</w:t>
      </w:r>
      <w:proofErr w:type="gramEnd"/>
      <w:r w:rsidR="00766C89" w:rsidRPr="00091280">
        <w:rPr>
          <w:rFonts w:ascii="Times New Roman" w:hAnsi="Times New Roman" w:cs="Times New Roman"/>
          <w:sz w:val="28"/>
          <w:szCs w:val="28"/>
          <w:lang w:val="en-US"/>
        </w:rPr>
        <w:t>(41):</w:t>
      </w:r>
      <w:r w:rsidR="00584197" w:rsidRPr="00091280">
        <w:rPr>
          <w:rFonts w:ascii="Times New Roman" w:hAnsi="Times New Roman" w:cs="Times New Roman"/>
          <w:sz w:val="28"/>
          <w:szCs w:val="28"/>
          <w:lang w:val="en-US"/>
        </w:rPr>
        <w:t>121-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>125.</w:t>
      </w:r>
      <w:r w:rsidR="00766C89" w:rsidRPr="00091280">
        <w:rPr>
          <w:lang w:val="en-US"/>
        </w:rPr>
        <w:t xml:space="preserve"> </w:t>
      </w:r>
      <w:r w:rsidR="000C21ED" w:rsidRPr="00091280">
        <w:rPr>
          <w:rFonts w:ascii="Times New Roman" w:hAnsi="Times New Roman" w:cs="Times New Roman"/>
          <w:sz w:val="28"/>
          <w:szCs w:val="28"/>
          <w:lang w:val="en-US"/>
        </w:rPr>
        <w:t>(In Russ.).</w:t>
      </w:r>
    </w:p>
    <w:p w:rsidR="00307E62" w:rsidRPr="00091280" w:rsidRDefault="00307E62" w:rsidP="00814E8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Wang F, </w:t>
      </w:r>
      <w:proofErr w:type="spellStart"/>
      <w:r w:rsidRPr="00091280">
        <w:rPr>
          <w:rFonts w:ascii="Times New Roman" w:hAnsi="Times New Roman" w:cs="Times New Roman"/>
          <w:sz w:val="28"/>
          <w:szCs w:val="28"/>
          <w:lang w:val="en-US"/>
        </w:rPr>
        <w:t>Maidment</w:t>
      </w:r>
      <w:proofErr w:type="spellEnd"/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G, Missenden J, </w:t>
      </w:r>
      <w:proofErr w:type="spellStart"/>
      <w:r w:rsidRPr="00091280">
        <w:rPr>
          <w:rFonts w:ascii="Times New Roman" w:hAnsi="Times New Roman" w:cs="Times New Roman"/>
          <w:sz w:val="28"/>
          <w:szCs w:val="28"/>
          <w:lang w:val="en-US"/>
        </w:rPr>
        <w:t>Tozer</w:t>
      </w:r>
      <w:proofErr w:type="spellEnd"/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R. The novel use of phase change materials in refrigeration plant. Part 1: Experimental investigation. Applied Thermal Engineering. 2007</w:t>
      </w:r>
      <w:proofErr w:type="gramStart"/>
      <w:r w:rsidRPr="00091280">
        <w:rPr>
          <w:rFonts w:ascii="Times New Roman" w:hAnsi="Times New Roman" w:cs="Times New Roman"/>
          <w:sz w:val="28"/>
          <w:szCs w:val="28"/>
          <w:lang w:val="en-US"/>
        </w:rPr>
        <w:t>;27</w:t>
      </w:r>
      <w:proofErr w:type="gramEnd"/>
      <w:r w:rsidRPr="00091280">
        <w:rPr>
          <w:rFonts w:ascii="Times New Roman" w:hAnsi="Times New Roman" w:cs="Times New Roman"/>
          <w:sz w:val="28"/>
          <w:szCs w:val="28"/>
          <w:lang w:val="en-US"/>
        </w:rPr>
        <w:t>(17-18):2893-2901. Available from: http://global.factiva.com/ [Accessed 18 June 2015].</w:t>
      </w:r>
    </w:p>
    <w:p w:rsidR="00815EF0" w:rsidRPr="00091280" w:rsidRDefault="003312D1" w:rsidP="001771B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1280">
        <w:rPr>
          <w:rFonts w:ascii="Times New Roman" w:hAnsi="Times New Roman" w:cs="Times New Roman"/>
          <w:sz w:val="28"/>
          <w:szCs w:val="28"/>
          <w:lang w:val="en-US"/>
        </w:rPr>
        <w:t>Nevskaya</w:t>
      </w:r>
      <w:proofErr w:type="spellEnd"/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TA. </w:t>
      </w:r>
      <w:r w:rsidR="00A710A9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Traditional law of the Cossacks: general and special. </w:t>
      </w:r>
      <w:r w:rsidR="001771B9" w:rsidRPr="00091280">
        <w:rPr>
          <w:rFonts w:ascii="Times New Roman" w:hAnsi="Times New Roman" w:cs="Times New Roman"/>
          <w:sz w:val="28"/>
          <w:szCs w:val="28"/>
          <w:lang w:val="en-US"/>
        </w:rPr>
        <w:t>The Cossacks in the Socio-Cultural Space of Russia: Historic Experience and Prospects of Development</w:t>
      </w:r>
      <w:r w:rsidR="00814E86" w:rsidRPr="00091280">
        <w:rPr>
          <w:rFonts w:ascii="Times New Roman" w:hAnsi="Times New Roman" w:cs="Times New Roman"/>
          <w:sz w:val="28"/>
          <w:szCs w:val="28"/>
          <w:lang w:val="en-US"/>
        </w:rPr>
        <w:t>. Abstracts of the All-Russian Scientific Conference (28-29</w:t>
      </w:r>
      <w:r w:rsidR="009D6B40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September</w:t>
      </w:r>
      <w:r w:rsidR="00814E86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2010). Rostov-on-Don</w:t>
      </w:r>
      <w:r w:rsidR="002C5F28" w:rsidRPr="0009128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E7E8A" w:rsidRPr="00091280">
        <w:rPr>
          <w:lang w:val="en-US"/>
        </w:rPr>
        <w:t xml:space="preserve"> </w:t>
      </w:r>
      <w:r w:rsidR="008E7E8A" w:rsidRPr="00091280">
        <w:rPr>
          <w:rFonts w:ascii="Times New Roman" w:hAnsi="Times New Roman" w:cs="Times New Roman"/>
          <w:sz w:val="28"/>
          <w:szCs w:val="28"/>
          <w:lang w:val="en-US"/>
        </w:rPr>
        <w:t>SSC RAS Publishing;</w:t>
      </w:r>
      <w:r w:rsidR="002C5F28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2010. </w:t>
      </w:r>
      <w:r w:rsidR="003F1501" w:rsidRPr="0009128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C5F28" w:rsidRPr="000912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F1501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8-10.</w:t>
      </w:r>
      <w:r w:rsidR="005833C8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(In Russ.).</w:t>
      </w:r>
    </w:p>
    <w:p w:rsidR="009F5FD9" w:rsidRPr="00BE115D" w:rsidRDefault="009953EF" w:rsidP="00604CE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Russian News Agency </w:t>
      </w:r>
      <w:proofErr w:type="spellStart"/>
      <w:r w:rsidRPr="00091280">
        <w:rPr>
          <w:rFonts w:ascii="Times New Roman" w:hAnsi="Times New Roman" w:cs="Times New Roman"/>
          <w:sz w:val="28"/>
          <w:szCs w:val="28"/>
          <w:lang w:val="en-US"/>
        </w:rPr>
        <w:t>RusTeam</w:t>
      </w:r>
      <w:proofErr w:type="spellEnd"/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 Media. </w:t>
      </w:r>
      <w:r w:rsidR="009F5FD9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Day of rehabilitation of the Kuban </w:t>
      </w:r>
      <w:r w:rsidR="00BE115D"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Cossacks. </w:t>
      </w:r>
      <w:r w:rsidRPr="00091280">
        <w:rPr>
          <w:rFonts w:ascii="Times New Roman" w:hAnsi="Times New Roman" w:cs="Times New Roman"/>
          <w:sz w:val="28"/>
          <w:szCs w:val="28"/>
          <w:lang w:val="en-US"/>
        </w:rPr>
        <w:t xml:space="preserve">Available from: </w:t>
      </w:r>
      <w:r w:rsidR="00970869" w:rsidRPr="00091280">
        <w:rPr>
          <w:rFonts w:ascii="Times New Roman" w:hAnsi="Times New Roman" w:cs="Times New Roman"/>
          <w:sz w:val="28"/>
          <w:szCs w:val="28"/>
          <w:lang w:val="en-US"/>
        </w:rPr>
        <w:t>https://rus.team/holidays/den-reabilitatsii</w:t>
      </w:r>
      <w:r w:rsidR="00970869" w:rsidRPr="00970869">
        <w:rPr>
          <w:rFonts w:ascii="Times New Roman" w:hAnsi="Times New Roman" w:cs="Times New Roman"/>
          <w:sz w:val="28"/>
          <w:szCs w:val="28"/>
          <w:lang w:val="en-US"/>
        </w:rPr>
        <w:t>-kubanskogo-kazachestva</w:t>
      </w:r>
      <w:r w:rsidR="00970869" w:rsidRPr="00970869">
        <w:rPr>
          <w:lang w:val="en-US"/>
        </w:rPr>
        <w:t xml:space="preserve"> </w:t>
      </w:r>
      <w:r w:rsidR="00970869">
        <w:rPr>
          <w:rFonts w:ascii="Times New Roman" w:hAnsi="Times New Roman" w:cs="Times New Roman"/>
          <w:sz w:val="28"/>
          <w:szCs w:val="28"/>
          <w:lang w:val="en-US"/>
        </w:rPr>
        <w:t>[Accessed 21</w:t>
      </w:r>
      <w:r w:rsidR="00970869" w:rsidRPr="009708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115D">
        <w:rPr>
          <w:rFonts w:ascii="Times New Roman" w:hAnsi="Times New Roman" w:cs="Times New Roman"/>
          <w:sz w:val="28"/>
          <w:szCs w:val="28"/>
          <w:lang w:val="en-US"/>
        </w:rPr>
        <w:t xml:space="preserve">September </w:t>
      </w:r>
      <w:r w:rsidR="00970869" w:rsidRPr="00BE115D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BE115D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970869" w:rsidRPr="00BE115D">
        <w:rPr>
          <w:rFonts w:ascii="Times New Roman" w:hAnsi="Times New Roman" w:cs="Times New Roman"/>
          <w:sz w:val="28"/>
          <w:szCs w:val="28"/>
          <w:lang w:val="en-US"/>
        </w:rPr>
        <w:t>].</w:t>
      </w:r>
      <w:r w:rsidR="00604CE2" w:rsidRPr="00604CE2">
        <w:rPr>
          <w:lang w:val="en-US"/>
        </w:rPr>
        <w:t xml:space="preserve"> </w:t>
      </w:r>
      <w:r w:rsidR="00604CE2" w:rsidRPr="00604CE2">
        <w:rPr>
          <w:rFonts w:ascii="Times New Roman" w:hAnsi="Times New Roman" w:cs="Times New Roman"/>
          <w:sz w:val="28"/>
          <w:szCs w:val="28"/>
          <w:lang w:val="en-US"/>
        </w:rPr>
        <w:t>(In Russ.).</w:t>
      </w:r>
    </w:p>
    <w:p w:rsidR="009B3E73" w:rsidRPr="009F5FD9" w:rsidRDefault="009B3E73" w:rsidP="009708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E73">
        <w:rPr>
          <w:rFonts w:ascii="Times New Roman" w:hAnsi="Times New Roman" w:cs="Times New Roman"/>
          <w:sz w:val="28"/>
          <w:szCs w:val="28"/>
          <w:lang w:val="en-US"/>
        </w:rPr>
        <w:t>European Space Agency. Rosetta: rendezvous with a comet. Available from: http://rosetta.esa.int [Accessed 15 June 2015].</w:t>
      </w:r>
    </w:p>
    <w:p w:rsidR="00307E62" w:rsidRPr="0037145D" w:rsidRDefault="00307E62" w:rsidP="0037145D">
      <w:pPr>
        <w:tabs>
          <w:tab w:val="left" w:pos="59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7E62" w:rsidRPr="0037145D" w:rsidRDefault="00307E62" w:rsidP="0037145D">
      <w:pPr>
        <w:tabs>
          <w:tab w:val="left" w:pos="59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07E62" w:rsidRPr="0037145D" w:rsidSect="0037145D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806" w:rsidRDefault="007F4806">
      <w:pPr>
        <w:spacing w:after="0" w:line="240" w:lineRule="auto"/>
      </w:pPr>
      <w:r>
        <w:separator/>
      </w:r>
    </w:p>
  </w:endnote>
  <w:endnote w:type="continuationSeparator" w:id="0">
    <w:p w:rsidR="007F4806" w:rsidRDefault="007F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806" w:rsidRDefault="007F4806">
      <w:pPr>
        <w:spacing w:after="0" w:line="240" w:lineRule="auto"/>
      </w:pPr>
      <w:r>
        <w:separator/>
      </w:r>
    </w:p>
  </w:footnote>
  <w:footnote w:type="continuationSeparator" w:id="0">
    <w:p w:rsidR="007F4806" w:rsidRDefault="007F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86A"/>
    <w:multiLevelType w:val="hybridMultilevel"/>
    <w:tmpl w:val="944EF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9476D"/>
    <w:multiLevelType w:val="hybridMultilevel"/>
    <w:tmpl w:val="D8329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D5D37"/>
    <w:multiLevelType w:val="hybridMultilevel"/>
    <w:tmpl w:val="79C4B39E"/>
    <w:lvl w:ilvl="0" w:tplc="608C72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0A31"/>
    <w:rsid w:val="00005F74"/>
    <w:rsid w:val="00007EDE"/>
    <w:rsid w:val="000110F4"/>
    <w:rsid w:val="00014B50"/>
    <w:rsid w:val="0005187C"/>
    <w:rsid w:val="00063A0C"/>
    <w:rsid w:val="00091280"/>
    <w:rsid w:val="00091D63"/>
    <w:rsid w:val="0009300B"/>
    <w:rsid w:val="000B52EE"/>
    <w:rsid w:val="000C21ED"/>
    <w:rsid w:val="000F431C"/>
    <w:rsid w:val="00112D96"/>
    <w:rsid w:val="00132559"/>
    <w:rsid w:val="00151DF9"/>
    <w:rsid w:val="001771B9"/>
    <w:rsid w:val="0018068F"/>
    <w:rsid w:val="001E470F"/>
    <w:rsid w:val="001E6559"/>
    <w:rsid w:val="001F3EAE"/>
    <w:rsid w:val="001F59F8"/>
    <w:rsid w:val="001F7D01"/>
    <w:rsid w:val="00202341"/>
    <w:rsid w:val="00215D36"/>
    <w:rsid w:val="002163AA"/>
    <w:rsid w:val="00224C8B"/>
    <w:rsid w:val="00227306"/>
    <w:rsid w:val="0022738A"/>
    <w:rsid w:val="00246B21"/>
    <w:rsid w:val="00246D4E"/>
    <w:rsid w:val="00261C87"/>
    <w:rsid w:val="00271E87"/>
    <w:rsid w:val="002A4079"/>
    <w:rsid w:val="002B695E"/>
    <w:rsid w:val="002C3B3D"/>
    <w:rsid w:val="002C5F28"/>
    <w:rsid w:val="002D15DA"/>
    <w:rsid w:val="002D3353"/>
    <w:rsid w:val="002E078D"/>
    <w:rsid w:val="002E525C"/>
    <w:rsid w:val="0030691A"/>
    <w:rsid w:val="00307E62"/>
    <w:rsid w:val="00316BD6"/>
    <w:rsid w:val="00322446"/>
    <w:rsid w:val="003312D1"/>
    <w:rsid w:val="00342FBC"/>
    <w:rsid w:val="00361C43"/>
    <w:rsid w:val="0037145D"/>
    <w:rsid w:val="00382632"/>
    <w:rsid w:val="00397C79"/>
    <w:rsid w:val="003B09EE"/>
    <w:rsid w:val="003C5EFF"/>
    <w:rsid w:val="003F147F"/>
    <w:rsid w:val="003F1501"/>
    <w:rsid w:val="003F5D81"/>
    <w:rsid w:val="004058AB"/>
    <w:rsid w:val="00430A31"/>
    <w:rsid w:val="0043159B"/>
    <w:rsid w:val="00431C7D"/>
    <w:rsid w:val="00431DD7"/>
    <w:rsid w:val="00436932"/>
    <w:rsid w:val="00446251"/>
    <w:rsid w:val="00450184"/>
    <w:rsid w:val="004552C3"/>
    <w:rsid w:val="00460B18"/>
    <w:rsid w:val="0047484F"/>
    <w:rsid w:val="004B49E1"/>
    <w:rsid w:val="004C6652"/>
    <w:rsid w:val="004D3898"/>
    <w:rsid w:val="004E0061"/>
    <w:rsid w:val="00506E34"/>
    <w:rsid w:val="00530C85"/>
    <w:rsid w:val="005352B9"/>
    <w:rsid w:val="00544052"/>
    <w:rsid w:val="00551A94"/>
    <w:rsid w:val="00554CB9"/>
    <w:rsid w:val="005554CF"/>
    <w:rsid w:val="00561F01"/>
    <w:rsid w:val="0058308A"/>
    <w:rsid w:val="005833C8"/>
    <w:rsid w:val="00584197"/>
    <w:rsid w:val="005A2BE9"/>
    <w:rsid w:val="005A73F4"/>
    <w:rsid w:val="005D5BEB"/>
    <w:rsid w:val="005F6853"/>
    <w:rsid w:val="006008BE"/>
    <w:rsid w:val="00604CE2"/>
    <w:rsid w:val="00630AB4"/>
    <w:rsid w:val="006325DA"/>
    <w:rsid w:val="00643A74"/>
    <w:rsid w:val="0064629B"/>
    <w:rsid w:val="006A7683"/>
    <w:rsid w:val="006B1034"/>
    <w:rsid w:val="006C3C08"/>
    <w:rsid w:val="006D65C4"/>
    <w:rsid w:val="006E3092"/>
    <w:rsid w:val="00700A90"/>
    <w:rsid w:val="0071189C"/>
    <w:rsid w:val="00732C05"/>
    <w:rsid w:val="007369DC"/>
    <w:rsid w:val="00740907"/>
    <w:rsid w:val="0075672C"/>
    <w:rsid w:val="00766C89"/>
    <w:rsid w:val="0079194A"/>
    <w:rsid w:val="0079323B"/>
    <w:rsid w:val="007A0001"/>
    <w:rsid w:val="007A2E34"/>
    <w:rsid w:val="007C3D0A"/>
    <w:rsid w:val="007D071C"/>
    <w:rsid w:val="007F1B21"/>
    <w:rsid w:val="007F4806"/>
    <w:rsid w:val="00814E86"/>
    <w:rsid w:val="00815EF0"/>
    <w:rsid w:val="0084453C"/>
    <w:rsid w:val="008462E7"/>
    <w:rsid w:val="008618BC"/>
    <w:rsid w:val="00881BFD"/>
    <w:rsid w:val="008841A4"/>
    <w:rsid w:val="008871C6"/>
    <w:rsid w:val="00887372"/>
    <w:rsid w:val="008964B7"/>
    <w:rsid w:val="008A1067"/>
    <w:rsid w:val="008A676B"/>
    <w:rsid w:val="008B1404"/>
    <w:rsid w:val="008C3E0A"/>
    <w:rsid w:val="008E26FD"/>
    <w:rsid w:val="008E6258"/>
    <w:rsid w:val="008E7E8A"/>
    <w:rsid w:val="008F4FFD"/>
    <w:rsid w:val="00923609"/>
    <w:rsid w:val="009371F3"/>
    <w:rsid w:val="00947F82"/>
    <w:rsid w:val="00963324"/>
    <w:rsid w:val="00970869"/>
    <w:rsid w:val="009915FB"/>
    <w:rsid w:val="009953EF"/>
    <w:rsid w:val="009B3E73"/>
    <w:rsid w:val="009D1AF0"/>
    <w:rsid w:val="009D6B40"/>
    <w:rsid w:val="009E3F5D"/>
    <w:rsid w:val="009E5C16"/>
    <w:rsid w:val="009F3159"/>
    <w:rsid w:val="009F4CD3"/>
    <w:rsid w:val="009F5FD9"/>
    <w:rsid w:val="00A05368"/>
    <w:rsid w:val="00A10680"/>
    <w:rsid w:val="00A15117"/>
    <w:rsid w:val="00A37761"/>
    <w:rsid w:val="00A651EE"/>
    <w:rsid w:val="00A710A9"/>
    <w:rsid w:val="00A71314"/>
    <w:rsid w:val="00A72832"/>
    <w:rsid w:val="00A76A03"/>
    <w:rsid w:val="00A77FC2"/>
    <w:rsid w:val="00A90EB9"/>
    <w:rsid w:val="00A92864"/>
    <w:rsid w:val="00AD1577"/>
    <w:rsid w:val="00AD2396"/>
    <w:rsid w:val="00B0396D"/>
    <w:rsid w:val="00B04F51"/>
    <w:rsid w:val="00B06601"/>
    <w:rsid w:val="00B06E18"/>
    <w:rsid w:val="00B175E3"/>
    <w:rsid w:val="00B21B1D"/>
    <w:rsid w:val="00B21C5F"/>
    <w:rsid w:val="00B25BFC"/>
    <w:rsid w:val="00B31FC7"/>
    <w:rsid w:val="00B4111B"/>
    <w:rsid w:val="00B4414E"/>
    <w:rsid w:val="00B82064"/>
    <w:rsid w:val="00B82E05"/>
    <w:rsid w:val="00B875AE"/>
    <w:rsid w:val="00BD6668"/>
    <w:rsid w:val="00BE115D"/>
    <w:rsid w:val="00C143D1"/>
    <w:rsid w:val="00C16D68"/>
    <w:rsid w:val="00C25C8B"/>
    <w:rsid w:val="00C30FF7"/>
    <w:rsid w:val="00C70D8C"/>
    <w:rsid w:val="00CA12F8"/>
    <w:rsid w:val="00CB7E89"/>
    <w:rsid w:val="00CD36EF"/>
    <w:rsid w:val="00CF0B94"/>
    <w:rsid w:val="00D02611"/>
    <w:rsid w:val="00D04BB9"/>
    <w:rsid w:val="00D33869"/>
    <w:rsid w:val="00D35CD5"/>
    <w:rsid w:val="00D4031D"/>
    <w:rsid w:val="00D65FF0"/>
    <w:rsid w:val="00D731A6"/>
    <w:rsid w:val="00D825DB"/>
    <w:rsid w:val="00D8608B"/>
    <w:rsid w:val="00D93E45"/>
    <w:rsid w:val="00DA5BF6"/>
    <w:rsid w:val="00DD45FF"/>
    <w:rsid w:val="00DF07CA"/>
    <w:rsid w:val="00E2064E"/>
    <w:rsid w:val="00E373D7"/>
    <w:rsid w:val="00E43DC1"/>
    <w:rsid w:val="00E61DDA"/>
    <w:rsid w:val="00E95DA5"/>
    <w:rsid w:val="00E96D86"/>
    <w:rsid w:val="00EA67EC"/>
    <w:rsid w:val="00EB0E4C"/>
    <w:rsid w:val="00EB75B9"/>
    <w:rsid w:val="00EC3736"/>
    <w:rsid w:val="00EF78B7"/>
    <w:rsid w:val="00F3234C"/>
    <w:rsid w:val="00F5611F"/>
    <w:rsid w:val="00F849C1"/>
    <w:rsid w:val="00F86FD1"/>
    <w:rsid w:val="00FB1E5F"/>
    <w:rsid w:val="00FB3A9D"/>
    <w:rsid w:val="00FB3EFF"/>
    <w:rsid w:val="00FF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E6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07E6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307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E62"/>
  </w:style>
  <w:style w:type="paragraph" w:styleId="a7">
    <w:name w:val="header"/>
    <w:basedOn w:val="a"/>
    <w:link w:val="a8"/>
    <w:uiPriority w:val="99"/>
    <w:unhideWhenUsed/>
    <w:rsid w:val="00EA6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67EC"/>
  </w:style>
  <w:style w:type="character" w:customStyle="1" w:styleId="UnresolvedMention">
    <w:name w:val="Unresolved Mention"/>
    <w:basedOn w:val="a0"/>
    <w:uiPriority w:val="99"/>
    <w:semiHidden/>
    <w:unhideWhenUsed/>
    <w:rsid w:val="00A05368"/>
    <w:rPr>
      <w:color w:val="605E5C"/>
      <w:shd w:val="clear" w:color="auto" w:fill="E1DFDD"/>
    </w:rPr>
  </w:style>
  <w:style w:type="paragraph" w:customStyle="1" w:styleId="a9">
    <w:basedOn w:val="a"/>
    <w:next w:val="aa"/>
    <w:rsid w:val="0032244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224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Дугужева Оксана Аскербиевна</dc:creator>
  <cp:keywords/>
  <dc:description/>
  <cp:lastModifiedBy>Капустин Андрей Сергеевич</cp:lastModifiedBy>
  <cp:revision>33</cp:revision>
  <dcterms:created xsi:type="dcterms:W3CDTF">2022-12-20T11:07:00Z</dcterms:created>
  <dcterms:modified xsi:type="dcterms:W3CDTF">2023-03-10T14:31:00Z</dcterms:modified>
</cp:coreProperties>
</file>